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eastAsia="黑体" w:cs="黑体"/>
          <w:kern w:val="0"/>
          <w:sz w:val="32"/>
          <w:szCs w:val="32"/>
        </w:rPr>
        <w:t>对社会开放的检测机构信息</w:t>
      </w:r>
    </w:p>
    <w:bookmarkEnd w:id="0"/>
    <w:tbl>
      <w:tblPr>
        <w:tblStyle w:val="2"/>
        <w:tblW w:w="902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40"/>
        <w:gridCol w:w="1705"/>
        <w:gridCol w:w="6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实验室单位</w:t>
            </w: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委直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山西医科大学第一医院（检验科）</w:t>
            </w: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山西医科大学第一医院发热门诊，太原市迎泽区解放南路85号，电话0351_4639930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山西医科大学第二医院（中心实验室）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山西医科大学第二医院发热门诊，地址：山西省太原市五一路382号，电话0351-3363257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山西省人民医院（检验科）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山西省人民医院发热门诊地址：太原市双塔寺街29号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联系电话：0351-4961572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山西白求恩医院（检验科）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山西白求恩医院发热门诊，太原市龙城大街99号，联系电话14735367086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山西省儿童医院（检验科）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山西省儿童医院妇幼保健院发热门诊，地址：太原市新民北街13号 电话0351-3360038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太原市第四人民医院</w:t>
            </w: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太原市第四人民医院发热门诊，地址：太原市万柏林区西矿街231号，电话：0351-6124621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太原市中心医院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太原市中心医院府城发热门诊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太原市杏花岭区解放路东三道巷1号0351-5656058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太原市杏花岭区坝陵桥社区卫生服务中心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地址：山西省太原市杏花岭区小东门街新开南巷12号，电话：0351-3657699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大同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大同市第三人民医院</w:t>
            </w: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大同市第三人民医院发热门诊，联系电话：0352～5556042，地址：大同市平城区文昌街43号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大同市第五人民医院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大同市第五人民医院发热门诊，地址：御东新区文兴路2669号，东门门诊大厅入口北侧,电话：03522389632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晋中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晋中市第一人民医院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晋中市第一人民医院发热门诊，地址：榆次区汇通南路689号，电话0354-2053640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吕梁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山西省汾阳医院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山西省汾阳医院发热门诊，联系电话:03587234741,地址:山西省吕梁市汾阳市胜利路186号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长治医学院附属和平医院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长治医学院附属和平医院发热门诊，长治市延安南路110号，联系电话：0355-3128460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长治市人民医院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长治市人民医院发热门诊，长治市潞州区长兴中路502号，电话0355--2024990--2958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晋城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晋城市大医院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山西省晋城市晋城大医院发热门诊，联系电话:0356-3689093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晋城市人民医院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山西省晋城市人民医院发热门诊，地址：晋城市文昌东街456号，联系电话：0356-2065325.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阳泉市第三人民医院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阳泉市第三人民医院发热门诊，联系电话：0353-3033126地址:山西省阳泉市城区南山南路31号.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临汾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临汾市人民医院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临汾市人民医院发热门诊，联系电话0357-2695104，地址：临汾市尧都区滨河西路彩虹桥西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临汾市第三人民医院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临汾市第三人民医院发热门诊，联系电话:0357一5552089，临汾市秦蜀路43号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运城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运城市中心医院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运城市中心医院发热门诊，运城市河东东街3690号，电话0359-6397170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运城市第一医院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运城市第一医院发热门诊，地址：运城市人民北路最北端；电话0359--2355003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第三方独立检验机构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山西国信凯尔医学检验所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山西国信凯尔医学检验所，地址：太原佳华街7号帅科大厦4层，电话：0351-7191883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山西迪安医学检验中心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山西迪安医学检验中心有限公司，地址：山西综改示范区太原学府园区长治路长治西巷5号明坤产业园区A座二层，电话：0351-7117300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山西尚宁高科技医学检验中心</w:t>
            </w: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山西尚宁高科技医学检验中心，地址：太原市小店区龙城大街29号，龙城2011写字楼11层；联系电话15034091907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太原凯普医学检验所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太原凯普医学检验所，地址：山西综改示范区太原唐槐园区唐明路40号宁达盛世A座2幢8楼；电话：0351-3330686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太原金域临床检验有限公司</w:t>
            </w:r>
          </w:p>
        </w:tc>
        <w:tc>
          <w:tcPr>
            <w:tcW w:w="6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太原金域临床检验有限公司，地址：山西综改示范区太原唐槐园区龙盛街2号A座3-6层，电话：0351-7787222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339E3"/>
    <w:rsid w:val="5E733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2020-04-16T01:36:00Z</dcterms:created>
  <dc:creator>周俐静</dc:creator>
  <cp:lastModifiedBy>周俐静</cp:lastModifiedBy>
  <dcterms:modified xsi:type="dcterms:W3CDTF">2020-04-16T01:36:33Z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