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62D" w:rsidRPr="00A2162D" w:rsidRDefault="00A2162D" w:rsidP="002E5D5A">
      <w:pPr>
        <w:pStyle w:val="2"/>
        <w:jc w:val="center"/>
        <w:rPr>
          <w:rFonts w:ascii="楷体_GB2312" w:eastAsia="楷体_GB2312" w:hAnsi="楷体_GB2312"/>
          <w:szCs w:val="28"/>
        </w:rPr>
      </w:pPr>
      <w:r w:rsidRPr="00A2162D">
        <w:rPr>
          <w:rFonts w:hint="eastAsia"/>
          <w:sz w:val="44"/>
          <w:szCs w:val="44"/>
        </w:rPr>
        <w:t>支气管肺炎临床路径</w:t>
      </w:r>
      <w:r w:rsidR="003A31D6">
        <w:rPr>
          <w:rFonts w:ascii="仿宋_GB2312" w:eastAsia="仿宋_GB2312" w:hAnsi="楷体_GB2312" w:hint="eastAsia"/>
          <w:szCs w:val="28"/>
          <w:lang w:eastAsia="zh-CN"/>
        </w:rPr>
        <w:t xml:space="preserve"> </w:t>
      </w:r>
    </w:p>
    <w:p w:rsidR="00A2162D" w:rsidRPr="003A31D6" w:rsidRDefault="00A2162D" w:rsidP="00A2162D">
      <w:pPr>
        <w:rPr>
          <w:rFonts w:ascii="黑体" w:eastAsia="黑体"/>
          <w:bCs/>
          <w:color w:val="000000" w:themeColor="text1"/>
          <w:sz w:val="32"/>
          <w:szCs w:val="30"/>
        </w:rPr>
      </w:pPr>
      <w:r w:rsidRPr="003A31D6">
        <w:rPr>
          <w:rFonts w:ascii="黑体" w:eastAsia="黑体" w:hint="eastAsia"/>
          <w:bCs/>
          <w:color w:val="000000" w:themeColor="text1"/>
          <w:sz w:val="32"/>
          <w:szCs w:val="30"/>
        </w:rPr>
        <w:t>一、支气管肺炎临床路径标准住院流程</w:t>
      </w:r>
    </w:p>
    <w:p w:rsidR="00A2162D" w:rsidRPr="003A31D6" w:rsidRDefault="00A2162D" w:rsidP="00A2162D">
      <w:pPr>
        <w:rPr>
          <w:rFonts w:ascii="楷体_GB2312" w:eastAsia="楷体_GB2312" w:hAnsi="楷体_GB2312"/>
          <w:b/>
          <w:color w:val="000000" w:themeColor="text1"/>
          <w:sz w:val="32"/>
          <w:szCs w:val="30"/>
        </w:rPr>
      </w:pPr>
      <w:r w:rsidRPr="003A31D6">
        <w:rPr>
          <w:rFonts w:ascii="楷体_GB2312" w:eastAsia="楷体_GB2312" w:hAnsi="楷体_GB2312" w:hint="eastAsia"/>
          <w:color w:val="000000" w:themeColor="text1"/>
          <w:sz w:val="32"/>
        </w:rPr>
        <w:t>（一）适用对象。</w:t>
      </w:r>
    </w:p>
    <w:p w:rsidR="00A2162D" w:rsidRPr="003A31D6" w:rsidRDefault="00A2162D" w:rsidP="00A2162D">
      <w:pPr>
        <w:rPr>
          <w:rFonts w:ascii="楷体_GB2312" w:eastAsia="楷体_GB2312" w:hAnsi="楷体_GB2312"/>
          <w:b/>
          <w:color w:val="000000" w:themeColor="text1"/>
          <w:sz w:val="32"/>
          <w:szCs w:val="30"/>
        </w:rPr>
      </w:pPr>
      <w:r w:rsidRPr="003A31D6">
        <w:rPr>
          <w:rFonts w:ascii="仿宋_GB2312" w:eastAsia="仿宋_GB2312" w:hAnsi="仿宋_GB2312" w:hint="eastAsia"/>
          <w:color w:val="000000" w:themeColor="text1"/>
          <w:sz w:val="32"/>
        </w:rPr>
        <w:t>第一诊断为支气管肺炎（ICD</w:t>
      </w:r>
      <w:r w:rsidRPr="003A31D6">
        <w:rPr>
          <w:rFonts w:ascii="宋体" w:hAnsi="宋体" w:cs="宋体" w:hint="eastAsia"/>
          <w:color w:val="000000" w:themeColor="text1"/>
          <w:sz w:val="32"/>
        </w:rPr>
        <w:t>–</w:t>
      </w:r>
      <w:r w:rsidRPr="003A31D6">
        <w:rPr>
          <w:rFonts w:ascii="仿宋_GB2312" w:eastAsia="仿宋_GB2312" w:hAnsi="仿宋_GB2312" w:hint="eastAsia"/>
          <w:color w:val="000000" w:themeColor="text1"/>
          <w:sz w:val="32"/>
        </w:rPr>
        <w:t>10：</w:t>
      </w:r>
      <w:r w:rsidRPr="003A31D6">
        <w:rPr>
          <w:rFonts w:ascii="仿宋_GB2312" w:eastAsia="仿宋_GB2312" w:hAnsi="仿宋_GB2312"/>
          <w:color w:val="000000" w:themeColor="text1"/>
          <w:sz w:val="32"/>
        </w:rPr>
        <w:t>J18.0</w:t>
      </w:r>
      <w:r w:rsidRPr="003A31D6">
        <w:rPr>
          <w:rFonts w:ascii="仿宋_GB2312" w:eastAsia="仿宋_GB2312" w:hAnsi="仿宋_GB2312" w:hint="eastAsia"/>
          <w:color w:val="000000" w:themeColor="text1"/>
          <w:sz w:val="32"/>
        </w:rPr>
        <w:t>）。</w:t>
      </w:r>
    </w:p>
    <w:p w:rsidR="00A2162D" w:rsidRPr="003A31D6" w:rsidRDefault="00A2162D" w:rsidP="00A2162D">
      <w:pPr>
        <w:rPr>
          <w:rFonts w:ascii="楷体_GB2312" w:eastAsia="楷体_GB2312" w:hAnsi="楷体_GB2312"/>
          <w:b/>
          <w:color w:val="000000" w:themeColor="text1"/>
          <w:sz w:val="32"/>
          <w:szCs w:val="30"/>
        </w:rPr>
      </w:pPr>
      <w:r w:rsidRPr="003A31D6">
        <w:rPr>
          <w:rFonts w:ascii="楷体_GB2312" w:eastAsia="楷体_GB2312" w:hAnsi="楷体_GB2312" w:hint="eastAsia"/>
          <w:color w:val="000000" w:themeColor="text1"/>
          <w:sz w:val="32"/>
        </w:rPr>
        <w:t>（二）诊断依据。</w:t>
      </w:r>
    </w:p>
    <w:p w:rsidR="00A2162D" w:rsidRPr="003A31D6" w:rsidRDefault="007C6EBE"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根据《临床诊疗指南－</w:t>
      </w:r>
      <w:r w:rsidR="00A2162D" w:rsidRPr="003A31D6">
        <w:rPr>
          <w:rFonts w:ascii="仿宋_GB2312" w:eastAsia="仿宋_GB2312" w:hAnsi="仿宋_GB2312" w:hint="eastAsia"/>
          <w:color w:val="000000" w:themeColor="text1"/>
          <w:sz w:val="32"/>
        </w:rPr>
        <w:t>内科分册》（中华医学会编著，人民卫生出版社）。</w:t>
      </w:r>
    </w:p>
    <w:p w:rsidR="00A2162D" w:rsidRPr="003A31D6" w:rsidRDefault="00A2162D" w:rsidP="002E5D5A">
      <w:pPr>
        <w:ind w:firstLineChars="100" w:firstLine="320"/>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1.一般临床表现：起病或急或缓，常伴有发热，热型不定，常有烦躁不安、精神萎靡、食欲减退或呕吐、腹泻等症状。</w:t>
      </w:r>
    </w:p>
    <w:p w:rsidR="00A2162D" w:rsidRPr="003A31D6" w:rsidRDefault="00A2162D" w:rsidP="00A2162D">
      <w:pPr>
        <w:rPr>
          <w:rFonts w:ascii="仿宋_GB2312" w:eastAsia="仿宋_GB2312" w:hAnsi="仿宋_GB2312"/>
          <w:color w:val="000000" w:themeColor="text1"/>
          <w:sz w:val="32"/>
          <w:szCs w:val="24"/>
        </w:rPr>
      </w:pPr>
      <w:r w:rsidRPr="003A31D6">
        <w:rPr>
          <w:rFonts w:ascii="仿宋_GB2312" w:eastAsia="仿宋_GB2312" w:hAnsi="仿宋_GB2312" w:hint="eastAsia"/>
          <w:color w:val="000000" w:themeColor="text1"/>
          <w:sz w:val="32"/>
          <w:szCs w:val="24"/>
        </w:rPr>
        <w:t xml:space="preserve">  2.呼吸道症状与体征：咳嗽、</w:t>
      </w:r>
      <w:r w:rsidR="002E5D5A" w:rsidRPr="003A31D6">
        <w:rPr>
          <w:rFonts w:ascii="仿宋_GB2312" w:eastAsia="仿宋_GB2312" w:hAnsi="仿宋_GB2312" w:hint="eastAsia"/>
          <w:color w:val="000000" w:themeColor="text1"/>
          <w:sz w:val="32"/>
          <w:szCs w:val="24"/>
        </w:rPr>
        <w:t>气促，重症表现为鼻翼扇动、口周和指（趾）端发绀及三凹征。部分患者</w:t>
      </w:r>
      <w:r w:rsidRPr="003A31D6">
        <w:rPr>
          <w:rFonts w:ascii="仿宋_GB2312" w:eastAsia="仿宋_GB2312" w:hAnsi="仿宋_GB2312" w:hint="eastAsia"/>
          <w:color w:val="000000" w:themeColor="text1"/>
          <w:sz w:val="32"/>
          <w:szCs w:val="24"/>
        </w:rPr>
        <w:t>两肺可闻及固定性细湿罗音。叩诊多正常，但当病灶融合累及部分或整个肺叶时，可出现肺实变体征。</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3.其他系统症状与体征：重症肺炎可出现呼吸困难、三凹征及紫绀，并伴发其他系统功能异常，如心率增快、烦躁不安、意识障碍、昏迷、惊厥、肠鸣音消失等临床表现时，警惕在支气管肺炎过程中发生心力衰竭、呼吸衰竭、DIC、中毒性脑病、胸腔并发症等情况。</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4.胸部X线：沿支气管分布的小斑片状肺实质浸润阴影，以两肺底部、中内带及心膈角较多，由于细支气管的阻塞，可发生局部肺不张或肺气肿。也可以表现为节段性和大叶性</w:t>
      </w:r>
      <w:r w:rsidRPr="003A31D6">
        <w:rPr>
          <w:rFonts w:ascii="仿宋_GB2312" w:eastAsia="仿宋_GB2312" w:hAnsi="仿宋_GB2312" w:hint="eastAsia"/>
          <w:color w:val="000000" w:themeColor="text1"/>
          <w:sz w:val="32"/>
        </w:rPr>
        <w:lastRenderedPageBreak/>
        <w:t>肺部实变或不张。</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5.实验室检查：</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（1）外周血常规和CRP：细菌感染时，白细胞总数和中性粒细胞增多，CRP有不同程度升高；病毒性肺炎时，白细胞总数正常或减少，CRP正常或轻度升高。</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（2）呼吸道病原学检测：本病可由不同病原所致，需要进行常见的呼吸道病毒检测</w:t>
      </w:r>
      <w:r w:rsidRPr="003A31D6">
        <w:rPr>
          <w:rFonts w:ascii="仿宋_GB2312" w:eastAsia="仿宋_GB2312" w:hAnsi="仿宋_GB2312" w:hint="eastAsia"/>
          <w:color w:val="000000" w:themeColor="text1"/>
          <w:sz w:val="32"/>
          <w:szCs w:val="32"/>
        </w:rPr>
        <w:t>、支原体、衣原体、</w:t>
      </w:r>
      <w:r w:rsidRPr="003A31D6">
        <w:rPr>
          <w:rFonts w:ascii="仿宋_GB2312" w:eastAsia="仿宋_GB2312" w:hAnsi="仿宋_GB2312" w:hint="eastAsia"/>
          <w:color w:val="000000" w:themeColor="text1"/>
          <w:sz w:val="32"/>
        </w:rPr>
        <w:t>细菌培养和药敏试验。</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（三）治疗方案的选择。</w:t>
      </w:r>
    </w:p>
    <w:p w:rsidR="00A2162D" w:rsidRPr="003A31D6" w:rsidRDefault="00A2162D" w:rsidP="00A2162D">
      <w:pPr>
        <w:rPr>
          <w:rFonts w:ascii="仿宋_GB2312" w:eastAsia="仿宋_GB2312" w:hAnsi="仿宋_GB2312"/>
          <w:color w:val="000000" w:themeColor="text1"/>
          <w:sz w:val="32"/>
        </w:rPr>
      </w:pPr>
      <w:r w:rsidRPr="003A31D6">
        <w:rPr>
          <w:rFonts w:ascii="楷体_GB2312" w:eastAsia="楷体_GB2312" w:hAnsi="楷体_GB2312" w:hint="eastAsia"/>
          <w:color w:val="000000" w:themeColor="text1"/>
          <w:sz w:val="32"/>
        </w:rPr>
        <w:t xml:space="preserve">  </w:t>
      </w:r>
      <w:r w:rsidR="002E5D5A" w:rsidRPr="003A31D6">
        <w:rPr>
          <w:rFonts w:ascii="仿宋_GB2312" w:eastAsia="仿宋_GB2312" w:hAnsi="仿宋_GB2312" w:hint="eastAsia"/>
          <w:color w:val="000000" w:themeColor="text1"/>
          <w:sz w:val="32"/>
        </w:rPr>
        <w:t>根据《临床诊疗指南－</w:t>
      </w:r>
      <w:r w:rsidRPr="003A31D6">
        <w:rPr>
          <w:rFonts w:ascii="仿宋_GB2312" w:eastAsia="仿宋_GB2312" w:hAnsi="仿宋_GB2312" w:hint="eastAsia"/>
          <w:color w:val="000000" w:themeColor="text1"/>
          <w:sz w:val="32"/>
        </w:rPr>
        <w:t>内科分册》（中华医学会编著，人民卫生出版社）。</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1.一般治疗：保持适当的室温（18－20℃）及湿度（55%</w:t>
      </w:r>
      <w:r w:rsidR="002E5D5A" w:rsidRPr="003A31D6">
        <w:rPr>
          <w:rFonts w:ascii="仿宋_GB2312" w:eastAsia="仿宋_GB2312" w:hAnsi="仿宋_GB2312" w:hint="eastAsia"/>
          <w:color w:val="000000" w:themeColor="text1"/>
          <w:sz w:val="32"/>
        </w:rPr>
        <w:t>）注意休息，保持呼吸道通畅。如患者</w:t>
      </w:r>
      <w:r w:rsidRPr="003A31D6">
        <w:rPr>
          <w:rFonts w:ascii="仿宋_GB2312" w:eastAsia="仿宋_GB2312" w:hAnsi="仿宋_GB2312" w:hint="eastAsia"/>
          <w:color w:val="000000" w:themeColor="text1"/>
          <w:sz w:val="32"/>
        </w:rPr>
        <w:t>烦躁不安，可给适量镇静药物。供给充足水分，给热量丰富、易于消化的食物。</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2.支持疗法：病情较重、病程较久、体弱、营养不良者可考虑输血浆等支持疗法，提高机体抵抗力。</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3.抗生素治疗：合理选用敏感抗生素，选择最佳给药方案，及时、足量、必要时联合应用。</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4.对症治疗：高热者可用物理降温或药物降温；咳嗽者可用止咳祛痰剂；气喘者可用解痉平喘药；有低氧症状者吸氧；腹胀者可用肛管排气、胃肠减压；并发脓胸、脓气胸者进行胸腔抽气、抽脓、闭式引流。</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lastRenderedPageBreak/>
        <w:t xml:space="preserve"> （四）标准住院日为10－14天。</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（五）进入路径标准。</w:t>
      </w:r>
    </w:p>
    <w:p w:rsidR="00A2162D" w:rsidRPr="003A31D6" w:rsidRDefault="00A2162D" w:rsidP="00A2162D">
      <w:pPr>
        <w:rPr>
          <w:rFonts w:ascii="仿宋_GB2312" w:eastAsia="仿宋_GB2312" w:hAnsi="仿宋_GB2312"/>
          <w:color w:val="000000" w:themeColor="text1"/>
          <w:spacing w:val="-20"/>
          <w:sz w:val="32"/>
        </w:rPr>
      </w:pPr>
      <w:r w:rsidRPr="003A31D6">
        <w:rPr>
          <w:rFonts w:ascii="仿宋_GB2312" w:eastAsia="仿宋_GB2312" w:hAnsi="仿宋_GB2312" w:hint="eastAsia"/>
          <w:color w:val="000000" w:themeColor="text1"/>
          <w:sz w:val="32"/>
        </w:rPr>
        <w:t xml:space="preserve">  1.第一诊断必须符合ICD-10：</w:t>
      </w:r>
      <w:r w:rsidRPr="003A31D6">
        <w:rPr>
          <w:rFonts w:ascii="仿宋_GB2312" w:eastAsia="仿宋_GB2312" w:hAnsi="仿宋_GB2312"/>
          <w:color w:val="000000" w:themeColor="text1"/>
          <w:sz w:val="32"/>
        </w:rPr>
        <w:t>J18.0</w:t>
      </w:r>
      <w:r w:rsidRPr="003A31D6">
        <w:rPr>
          <w:rFonts w:ascii="仿宋_GB2312" w:eastAsia="仿宋_GB2312" w:hAnsi="仿宋_GB2312" w:hint="eastAsia"/>
          <w:color w:val="000000" w:themeColor="text1"/>
          <w:spacing w:val="-20"/>
          <w:sz w:val="32"/>
        </w:rPr>
        <w:t>支气管肺炎编码。</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2.当</w:t>
      </w:r>
      <w:r w:rsidR="002E5D5A" w:rsidRPr="003A31D6">
        <w:rPr>
          <w:rFonts w:ascii="仿宋_GB2312" w:eastAsia="仿宋_GB2312" w:hAnsi="仿宋_GB2312" w:hint="eastAsia"/>
          <w:color w:val="000000" w:themeColor="text1"/>
          <w:sz w:val="32"/>
        </w:rPr>
        <w:t>患者</w:t>
      </w:r>
      <w:r w:rsidRPr="003A31D6">
        <w:rPr>
          <w:rFonts w:ascii="仿宋_GB2312" w:eastAsia="仿宋_GB2312" w:hAnsi="仿宋_GB2312" w:hint="eastAsia"/>
          <w:color w:val="000000" w:themeColor="text1"/>
          <w:sz w:val="32"/>
        </w:rPr>
        <w:t>同时具有其他疾病诊断，但在住院期间不需要特殊处理也不影响第一诊断的临床路径流程实施时，可以进入路径。</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（六）入院后第1－2天。</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1.必需的检查项目：</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rPr>
        <w:t xml:space="preserve"> （1）血常规、</w:t>
      </w:r>
      <w:r w:rsidRPr="003A31D6">
        <w:rPr>
          <w:rFonts w:ascii="仿宋_GB2312" w:eastAsia="仿宋_GB2312" w:hAnsi="仿宋_GB2312" w:hint="eastAsia"/>
          <w:color w:val="000000" w:themeColor="text1"/>
          <w:sz w:val="32"/>
          <w:szCs w:val="32"/>
        </w:rPr>
        <w:t>CRP、尿常规、粪常规；</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 xml:space="preserve"> （2）胸片； </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color w:val="000000" w:themeColor="text1"/>
          <w:sz w:val="32"/>
          <w:szCs w:val="32"/>
        </w:rPr>
        <w:t xml:space="preserve"> （3）</w:t>
      </w:r>
      <w:r w:rsidRPr="003A31D6">
        <w:rPr>
          <w:rFonts w:ascii="仿宋_GB2312" w:eastAsia="仿宋_GB2312" w:hAnsi="仿宋_GB2312" w:hint="eastAsia"/>
          <w:color w:val="000000" w:themeColor="text1"/>
          <w:sz w:val="32"/>
          <w:szCs w:val="32"/>
        </w:rPr>
        <w:t>呼吸道病毒、细菌病原学检查；</w:t>
      </w:r>
      <w:r w:rsidR="00C305CA" w:rsidRPr="003A31D6">
        <w:rPr>
          <w:rFonts w:ascii="仿宋_GB2312" w:eastAsia="仿宋_GB2312" w:hAnsi="仿宋_GB2312" w:hint="eastAsia"/>
          <w:color w:val="000000" w:themeColor="text1"/>
          <w:sz w:val="32"/>
          <w:szCs w:val="32"/>
        </w:rPr>
        <w:t>痰培养、血培养、药敏</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color w:val="000000" w:themeColor="text1"/>
          <w:sz w:val="32"/>
          <w:szCs w:val="32"/>
        </w:rPr>
        <w:t xml:space="preserve"> （4）</w:t>
      </w:r>
      <w:r w:rsidRPr="003A31D6">
        <w:rPr>
          <w:rFonts w:ascii="仿宋_GB2312" w:eastAsia="仿宋_GB2312" w:hAnsi="仿宋_GB2312" w:hint="eastAsia"/>
          <w:color w:val="000000" w:themeColor="text1"/>
          <w:sz w:val="32"/>
          <w:szCs w:val="32"/>
        </w:rPr>
        <w:t>血支原体、衣原体测定；</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 xml:space="preserve"> （</w:t>
      </w:r>
      <w:r w:rsidRPr="003A31D6">
        <w:rPr>
          <w:rFonts w:ascii="仿宋_GB2312" w:eastAsia="仿宋_GB2312" w:hAnsi="仿宋_GB2312"/>
          <w:color w:val="000000" w:themeColor="text1"/>
          <w:sz w:val="32"/>
          <w:szCs w:val="32"/>
        </w:rPr>
        <w:t>5）</w:t>
      </w:r>
      <w:r w:rsidRPr="003A31D6">
        <w:rPr>
          <w:rFonts w:ascii="仿宋_GB2312" w:eastAsia="仿宋_GB2312" w:hAnsi="仿宋_GB2312" w:hint="eastAsia"/>
          <w:color w:val="000000" w:themeColor="text1"/>
          <w:sz w:val="32"/>
          <w:szCs w:val="32"/>
        </w:rPr>
        <w:t>血气分析；</w:t>
      </w:r>
    </w:p>
    <w:p w:rsidR="00C305CA" w:rsidRPr="003A31D6" w:rsidRDefault="00A2162D" w:rsidP="00C305CA">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 xml:space="preserve"> （6）心肌酶谱及肝肾功能；</w:t>
      </w:r>
    </w:p>
    <w:p w:rsidR="00A2162D" w:rsidRPr="003A31D6" w:rsidRDefault="00A2162D" w:rsidP="00C305CA">
      <w:pPr>
        <w:ind w:leftChars="67" w:left="141"/>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rPr>
        <w:t>（7）心电图。</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2.必要的告知。</w:t>
      </w:r>
    </w:p>
    <w:p w:rsidR="00A2162D" w:rsidRPr="003A31D6" w:rsidRDefault="00A2162D" w:rsidP="00A2162D">
      <w:pPr>
        <w:rPr>
          <w:rFonts w:ascii="仿宋_GB2312" w:eastAsia="仿宋_GB2312" w:hAnsi="仿宋_GB2312"/>
          <w:color w:val="000000" w:themeColor="text1"/>
          <w:spacing w:val="-5"/>
          <w:sz w:val="32"/>
          <w:szCs w:val="32"/>
        </w:rPr>
      </w:pPr>
      <w:r w:rsidRPr="003A31D6">
        <w:rPr>
          <w:rFonts w:ascii="仿宋_GB2312" w:eastAsia="仿宋_GB2312" w:hAnsi="仿宋_GB2312" w:hint="eastAsia"/>
          <w:color w:val="000000" w:themeColor="text1"/>
          <w:sz w:val="32"/>
        </w:rPr>
        <w:t xml:space="preserve">  </w:t>
      </w:r>
      <w:r w:rsidRPr="003A31D6">
        <w:rPr>
          <w:rFonts w:ascii="仿宋_GB2312" w:eastAsia="仿宋_GB2312" w:hAnsi="仿宋_GB2312" w:hint="eastAsia"/>
          <w:color w:val="000000" w:themeColor="text1"/>
          <w:spacing w:val="-5"/>
          <w:sz w:val="32"/>
          <w:szCs w:val="32"/>
        </w:rPr>
        <w:t>入选临床路径、加强拍背等护理、注意观察肺部症状变化。</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（七）入院后3－5天。</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1.根据患者情况可选择的检查项目：</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（1）复查血常规、尿常规、粪常规;</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（2）血气分析检查;</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rPr>
        <w:lastRenderedPageBreak/>
        <w:t xml:space="preserve"> （3）心电图检查</w:t>
      </w:r>
      <w:r w:rsidRPr="003A31D6">
        <w:rPr>
          <w:rFonts w:ascii="仿宋_GB2312" w:eastAsia="仿宋_GB2312" w:hAnsi="仿宋_GB2312" w:hint="eastAsia"/>
          <w:color w:val="000000" w:themeColor="text1"/>
          <w:sz w:val="32"/>
          <w:szCs w:val="32"/>
        </w:rPr>
        <w:t>;超声检查；</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 xml:space="preserve"> （</w:t>
      </w:r>
      <w:r w:rsidRPr="003A31D6">
        <w:rPr>
          <w:rFonts w:ascii="仿宋_GB2312" w:eastAsia="仿宋_GB2312" w:hAnsi="仿宋_GB2312"/>
          <w:color w:val="000000" w:themeColor="text1"/>
          <w:sz w:val="32"/>
          <w:szCs w:val="32"/>
        </w:rPr>
        <w:t>4）各种呼吸道病原学复查;</w:t>
      </w:r>
    </w:p>
    <w:p w:rsidR="00A2162D" w:rsidRPr="003A31D6" w:rsidRDefault="00A2162D" w:rsidP="00C305CA">
      <w:pPr>
        <w:ind w:leftChars="67" w:left="141"/>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w:t>
      </w:r>
      <w:r w:rsidRPr="003A31D6">
        <w:rPr>
          <w:rFonts w:ascii="仿宋_GB2312" w:eastAsia="仿宋_GB2312" w:hAnsi="仿宋_GB2312"/>
          <w:color w:val="000000" w:themeColor="text1"/>
          <w:sz w:val="32"/>
          <w:szCs w:val="32"/>
        </w:rPr>
        <w:t>5）肺功能检查；</w:t>
      </w:r>
    </w:p>
    <w:p w:rsidR="00A2162D" w:rsidRPr="003A31D6" w:rsidRDefault="00A2162D" w:rsidP="00A2162D">
      <w:pPr>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 xml:space="preserve"> （</w:t>
      </w:r>
      <w:r w:rsidRPr="003A31D6">
        <w:rPr>
          <w:rFonts w:ascii="仿宋_GB2312" w:eastAsia="仿宋_GB2312" w:hAnsi="仿宋_GB2312"/>
          <w:color w:val="000000" w:themeColor="text1"/>
          <w:sz w:val="32"/>
          <w:szCs w:val="32"/>
        </w:rPr>
        <w:t>6</w:t>
      </w:r>
      <w:r w:rsidRPr="003A31D6">
        <w:rPr>
          <w:rFonts w:ascii="仿宋_GB2312" w:eastAsia="仿宋_GB2312" w:hAnsi="仿宋_GB2312" w:hint="eastAsia"/>
          <w:color w:val="000000" w:themeColor="text1"/>
          <w:sz w:val="32"/>
          <w:szCs w:val="32"/>
        </w:rPr>
        <w:t>）肺CT；</w:t>
      </w:r>
    </w:p>
    <w:p w:rsidR="00A2162D" w:rsidRPr="003A31D6" w:rsidRDefault="00A2162D" w:rsidP="00C305CA">
      <w:pPr>
        <w:ind w:leftChars="67" w:left="141"/>
        <w:rPr>
          <w:rFonts w:ascii="仿宋_GB2312" w:eastAsia="仿宋_GB2312" w:hAnsi="仿宋_GB2312"/>
          <w:color w:val="000000" w:themeColor="text1"/>
          <w:sz w:val="32"/>
          <w:szCs w:val="32"/>
        </w:rPr>
      </w:pPr>
      <w:r w:rsidRPr="003A31D6">
        <w:rPr>
          <w:rFonts w:ascii="仿宋_GB2312" w:eastAsia="仿宋_GB2312" w:hAnsi="仿宋_GB2312" w:hint="eastAsia"/>
          <w:color w:val="000000" w:themeColor="text1"/>
          <w:sz w:val="32"/>
          <w:szCs w:val="32"/>
        </w:rPr>
        <w:t>（</w:t>
      </w:r>
      <w:r w:rsidRPr="003A31D6">
        <w:rPr>
          <w:rFonts w:ascii="仿宋_GB2312" w:eastAsia="仿宋_GB2312" w:hAnsi="仿宋_GB2312"/>
          <w:color w:val="000000" w:themeColor="text1"/>
          <w:sz w:val="32"/>
          <w:szCs w:val="32"/>
        </w:rPr>
        <w:t>7</w:t>
      </w:r>
      <w:r w:rsidRPr="003A31D6">
        <w:rPr>
          <w:rFonts w:ascii="仿宋_GB2312" w:eastAsia="仿宋_GB2312" w:hAnsi="仿宋_GB2312" w:hint="eastAsia"/>
          <w:color w:val="000000" w:themeColor="text1"/>
          <w:sz w:val="32"/>
          <w:szCs w:val="32"/>
        </w:rPr>
        <w:t>）支气管镜检查。</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2.必要的告知：</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在支气管肺炎过程中如出现心力衰竭、呼吸衰竭、DIC、中毒性脑病等临床表现，及时出支气管肺炎临床路径。</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（八）药物选择与使用时间。</w:t>
      </w:r>
    </w:p>
    <w:p w:rsidR="00A2162D" w:rsidRPr="003A31D6" w:rsidRDefault="00A2162D" w:rsidP="00A2162D">
      <w:pPr>
        <w:rPr>
          <w:rFonts w:ascii="仿宋_GB2312" w:eastAsia="仿宋_GB2312" w:hAnsi="仿宋_GB2312"/>
          <w:color w:val="000000" w:themeColor="text1"/>
          <w:sz w:val="32"/>
        </w:rPr>
      </w:pPr>
      <w:r w:rsidRPr="003A31D6">
        <w:rPr>
          <w:rFonts w:ascii="楷体_GB2312" w:eastAsia="楷体_GB2312" w:hAnsi="楷体_GB2312" w:hint="eastAsia"/>
          <w:color w:val="000000" w:themeColor="text1"/>
          <w:sz w:val="32"/>
        </w:rPr>
        <w:t xml:space="preserve">  </w:t>
      </w:r>
      <w:r w:rsidRPr="003A31D6">
        <w:rPr>
          <w:rFonts w:ascii="仿宋_GB2312" w:eastAsia="仿宋_GB2312" w:hAnsi="仿宋_GB2312" w:hint="eastAsia"/>
          <w:color w:val="000000" w:themeColor="text1"/>
          <w:sz w:val="32"/>
        </w:rPr>
        <w:t>抗菌药物：按照《抗菌药物临床应用指导原则》(卫医发〔2004〕285号)执行。</w:t>
      </w:r>
    </w:p>
    <w:p w:rsidR="00A2162D" w:rsidRPr="003A31D6" w:rsidRDefault="00A2162D" w:rsidP="00A2162D">
      <w:pPr>
        <w:rPr>
          <w:rFonts w:ascii="楷体_GB2312" w:eastAsia="楷体_GB2312" w:hAnsi="楷体_GB2312"/>
          <w:color w:val="000000" w:themeColor="text1"/>
          <w:sz w:val="32"/>
        </w:rPr>
      </w:pPr>
      <w:r w:rsidRPr="003A31D6">
        <w:rPr>
          <w:rFonts w:ascii="楷体_GB2312" w:eastAsia="楷体_GB2312" w:hAnsi="楷体_GB2312" w:hint="eastAsia"/>
          <w:color w:val="000000" w:themeColor="text1"/>
          <w:sz w:val="32"/>
        </w:rPr>
        <w:t xml:space="preserve"> （九）出院标准。</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1.咳嗽明显减轻；</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2.连续3天腋温&lt;37.5℃；</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3.肺体征改善；</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4.X线胸片示炎症明显吸收。</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w:t>
      </w:r>
      <w:r w:rsidRPr="003A31D6">
        <w:rPr>
          <w:rFonts w:ascii="楷体_GB2312" w:eastAsia="楷体_GB2312" w:hAnsi="楷体_GB2312" w:hint="eastAsia"/>
          <w:color w:val="000000" w:themeColor="text1"/>
          <w:sz w:val="32"/>
        </w:rPr>
        <w:t>（十）</w:t>
      </w:r>
      <w:r w:rsidR="00FD6268" w:rsidRPr="003A31D6">
        <w:rPr>
          <w:rFonts w:ascii="楷体_GB2312" w:eastAsia="楷体_GB2312" w:hAnsi="楷体_GB2312" w:hint="eastAsia"/>
          <w:color w:val="000000" w:themeColor="text1"/>
          <w:sz w:val="32"/>
        </w:rPr>
        <w:t>退出、</w:t>
      </w:r>
      <w:r w:rsidRPr="003A31D6">
        <w:rPr>
          <w:rFonts w:ascii="楷体_GB2312" w:eastAsia="楷体_GB2312" w:hAnsi="楷体_GB2312"/>
          <w:color w:val="000000" w:themeColor="text1"/>
          <w:sz w:val="32"/>
        </w:rPr>
        <w:t>变异原因分析</w:t>
      </w:r>
      <w:r w:rsidRPr="003A31D6">
        <w:rPr>
          <w:rFonts w:ascii="楷体_GB2312" w:eastAsia="楷体_GB2312" w:hAnsi="楷体_GB2312" w:hint="eastAsia"/>
          <w:color w:val="000000" w:themeColor="text1"/>
          <w:sz w:val="32"/>
        </w:rPr>
        <w:t>。</w:t>
      </w:r>
    </w:p>
    <w:p w:rsidR="00A2162D" w:rsidRPr="003A31D6" w:rsidRDefault="00A2162D" w:rsidP="00A2162D">
      <w:pPr>
        <w:rPr>
          <w:rFonts w:ascii="仿宋_GB2312" w:eastAsia="仿宋_GB2312" w:hAnsi="仿宋_GB2312"/>
          <w:color w:val="000000" w:themeColor="text1"/>
          <w:sz w:val="32"/>
        </w:rPr>
      </w:pPr>
      <w:r w:rsidRPr="003A31D6">
        <w:rPr>
          <w:rFonts w:ascii="宋体" w:hAnsi="宋体" w:hint="eastAsia"/>
          <w:color w:val="000000" w:themeColor="text1"/>
          <w:sz w:val="32"/>
          <w:szCs w:val="32"/>
        </w:rPr>
        <w:t xml:space="preserve">   </w:t>
      </w:r>
      <w:r w:rsidRPr="003A31D6">
        <w:rPr>
          <w:rFonts w:ascii="仿宋_GB2312" w:eastAsia="仿宋_GB2312" w:hAnsi="仿宋_GB2312" w:hint="eastAsia"/>
          <w:color w:val="000000" w:themeColor="text1"/>
          <w:sz w:val="32"/>
        </w:rPr>
        <w:t xml:space="preserve"> 1.难治性肺炎：即对常规抗感染治疗不能控制疾病，包括以下几个方面：</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（1）体温不退、肺炎体征没有明显缓解，需要改用其他抗菌药物。</w:t>
      </w:r>
    </w:p>
    <w:p w:rsidR="00A2162D" w:rsidRPr="003A31D6" w:rsidRDefault="00A2162D" w:rsidP="00FD6268">
      <w:pPr>
        <w:ind w:firstLineChars="100" w:firstLine="320"/>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（2）病情进行性加重，出现肺外并发症，需要加用其他</w:t>
      </w:r>
      <w:r w:rsidRPr="003A31D6">
        <w:rPr>
          <w:rFonts w:ascii="仿宋_GB2312" w:eastAsia="仿宋_GB2312" w:hAnsi="仿宋_GB2312" w:hint="eastAsia"/>
          <w:color w:val="000000" w:themeColor="text1"/>
          <w:sz w:val="32"/>
        </w:rPr>
        <w:lastRenderedPageBreak/>
        <w:t>治疗方案。</w:t>
      </w:r>
    </w:p>
    <w:p w:rsidR="00A2162D" w:rsidRPr="003A31D6" w:rsidRDefault="00A2162D" w:rsidP="00FD6268">
      <w:pPr>
        <w:ind w:firstLineChars="100" w:firstLine="320"/>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（3）肺炎吸收不明显。</w:t>
      </w:r>
    </w:p>
    <w:p w:rsidR="00A2162D" w:rsidRPr="003A31D6" w:rsidRDefault="00A2162D" w:rsidP="00A2162D">
      <w:pPr>
        <w:rPr>
          <w:rFonts w:ascii="仿宋_GB2312" w:eastAsia="仿宋_GB2312" w:hAnsi="仿宋_GB2312"/>
          <w:color w:val="000000" w:themeColor="text1"/>
          <w:sz w:val="32"/>
        </w:rPr>
      </w:pPr>
      <w:r w:rsidRPr="003A31D6">
        <w:rPr>
          <w:rFonts w:ascii="仿宋_GB2312" w:eastAsia="仿宋_GB2312" w:hAnsi="仿宋_GB2312" w:hint="eastAsia"/>
          <w:color w:val="000000" w:themeColor="text1"/>
          <w:sz w:val="32"/>
        </w:rPr>
        <w:t xml:space="preserve">   2.由于上述原因导致治疗费用和延长住院时间。</w:t>
      </w:r>
    </w:p>
    <w:p w:rsidR="00A2162D" w:rsidRPr="003A31D6" w:rsidRDefault="00A2162D" w:rsidP="00A2162D">
      <w:pPr>
        <w:rPr>
          <w:rFonts w:ascii="黑体" w:eastAsia="黑体" w:hAnsi="黑体"/>
          <w:color w:val="000000" w:themeColor="text1"/>
          <w:sz w:val="32"/>
          <w:szCs w:val="28"/>
        </w:rPr>
      </w:pPr>
      <w:r w:rsidRPr="003A31D6">
        <w:rPr>
          <w:rFonts w:ascii="仿宋_GB2312" w:eastAsia="仿宋_GB2312" w:hAnsi="仿宋_GB2312"/>
          <w:color w:val="000000" w:themeColor="text1"/>
          <w:sz w:val="32"/>
        </w:rPr>
        <w:br w:type="page"/>
      </w:r>
      <w:r w:rsidRPr="003A31D6">
        <w:rPr>
          <w:rFonts w:ascii="黑体" w:eastAsia="黑体" w:hAnsi="黑体" w:hint="eastAsia"/>
          <w:color w:val="000000" w:themeColor="text1"/>
          <w:sz w:val="32"/>
          <w:szCs w:val="32"/>
        </w:rPr>
        <w:lastRenderedPageBreak/>
        <w:t>二、支气管肺炎临床路径表单</w:t>
      </w:r>
    </w:p>
    <w:p w:rsidR="00A2162D" w:rsidRPr="003A31D6" w:rsidRDefault="00A2162D" w:rsidP="00A2162D">
      <w:pPr>
        <w:rPr>
          <w:rFonts w:ascii="宋体" w:hAnsi="宋体"/>
          <w:color w:val="000000" w:themeColor="text1"/>
        </w:rPr>
      </w:pPr>
      <w:r w:rsidRPr="003A31D6">
        <w:rPr>
          <w:rFonts w:ascii="宋体" w:hAnsi="宋体" w:hint="eastAsia"/>
          <w:color w:val="000000" w:themeColor="text1"/>
        </w:rPr>
        <w:t>适用对象：</w:t>
      </w:r>
      <w:r w:rsidRPr="003A31D6">
        <w:rPr>
          <w:rFonts w:ascii="宋体" w:hAnsi="宋体" w:hint="eastAsia"/>
          <w:b/>
          <w:color w:val="000000" w:themeColor="text1"/>
        </w:rPr>
        <w:t>第一诊断为</w:t>
      </w:r>
      <w:r w:rsidRPr="003A31D6">
        <w:rPr>
          <w:rFonts w:ascii="宋体" w:hAnsi="宋体" w:hint="eastAsia"/>
          <w:color w:val="000000" w:themeColor="text1"/>
        </w:rPr>
        <w:t>支气管肺炎（ICD-10：</w:t>
      </w:r>
      <w:r w:rsidRPr="003A31D6">
        <w:rPr>
          <w:rFonts w:ascii="宋体" w:hAnsi="宋体"/>
          <w:color w:val="000000" w:themeColor="text1"/>
        </w:rPr>
        <w:t>J18.0</w:t>
      </w:r>
      <w:r w:rsidRPr="003A31D6">
        <w:rPr>
          <w:rFonts w:ascii="宋体" w:hAnsi="宋体" w:hint="eastAsia"/>
          <w:color w:val="000000" w:themeColor="text1"/>
        </w:rPr>
        <w:t xml:space="preserve">）  </w:t>
      </w:r>
    </w:p>
    <w:p w:rsidR="00A2162D" w:rsidRPr="003A31D6" w:rsidRDefault="00A2162D" w:rsidP="00A2162D">
      <w:pPr>
        <w:rPr>
          <w:rFonts w:ascii="宋体" w:hAnsi="宋体"/>
          <w:color w:val="000000" w:themeColor="text1"/>
        </w:rPr>
      </w:pPr>
      <w:r w:rsidRPr="003A31D6">
        <w:rPr>
          <w:rFonts w:ascii="宋体" w:hAnsi="宋体" w:hint="eastAsia"/>
          <w:color w:val="000000" w:themeColor="text1"/>
        </w:rPr>
        <w:t>患者姓名：</w:t>
      </w:r>
      <w:r w:rsidRPr="003A31D6">
        <w:rPr>
          <w:rFonts w:ascii="宋体" w:hAnsi="宋体" w:hint="eastAsia"/>
          <w:color w:val="000000" w:themeColor="text1"/>
          <w:u w:val="single"/>
        </w:rPr>
        <w:t xml:space="preserve">          </w:t>
      </w:r>
      <w:r w:rsidRPr="003A31D6">
        <w:rPr>
          <w:rFonts w:ascii="宋体" w:hAnsi="宋体" w:hint="eastAsia"/>
          <w:color w:val="000000" w:themeColor="text1"/>
        </w:rPr>
        <w:t xml:space="preserve"> 性别：</w:t>
      </w:r>
      <w:r w:rsidRPr="003A31D6">
        <w:rPr>
          <w:rFonts w:ascii="宋体" w:hAnsi="宋体" w:hint="eastAsia"/>
          <w:color w:val="000000" w:themeColor="text1"/>
          <w:u w:val="single"/>
        </w:rPr>
        <w:t xml:space="preserve">    </w:t>
      </w:r>
      <w:r w:rsidRPr="003A31D6">
        <w:rPr>
          <w:rFonts w:ascii="宋体" w:hAnsi="宋体" w:hint="eastAsia"/>
          <w:color w:val="000000" w:themeColor="text1"/>
        </w:rPr>
        <w:t xml:space="preserve"> 年龄：</w:t>
      </w:r>
      <w:r w:rsidRPr="003A31D6">
        <w:rPr>
          <w:rFonts w:ascii="宋体" w:hAnsi="宋体" w:hint="eastAsia"/>
          <w:color w:val="000000" w:themeColor="text1"/>
          <w:u w:val="single"/>
        </w:rPr>
        <w:t xml:space="preserve">   </w:t>
      </w:r>
      <w:r w:rsidRPr="003A31D6">
        <w:rPr>
          <w:rFonts w:ascii="宋体" w:hAnsi="宋体" w:hint="eastAsia"/>
          <w:color w:val="000000" w:themeColor="text1"/>
        </w:rPr>
        <w:t xml:space="preserve"> 门诊号：</w:t>
      </w:r>
      <w:r w:rsidRPr="003A31D6">
        <w:rPr>
          <w:rFonts w:ascii="宋体" w:hAnsi="宋体" w:hint="eastAsia"/>
          <w:color w:val="000000" w:themeColor="text1"/>
          <w:u w:val="single"/>
        </w:rPr>
        <w:t xml:space="preserve">      </w:t>
      </w:r>
      <w:r w:rsidRPr="003A31D6">
        <w:rPr>
          <w:rFonts w:ascii="宋体" w:hAnsi="宋体" w:hint="eastAsia"/>
          <w:color w:val="000000" w:themeColor="text1"/>
        </w:rPr>
        <w:t xml:space="preserve"> 住院号：</w:t>
      </w:r>
      <w:r w:rsidRPr="003A31D6">
        <w:rPr>
          <w:rFonts w:ascii="宋体" w:hAnsi="宋体" w:hint="eastAsia"/>
          <w:color w:val="000000" w:themeColor="text1"/>
          <w:u w:val="single"/>
        </w:rPr>
        <w:t xml:space="preserve">      </w:t>
      </w:r>
    </w:p>
    <w:p w:rsidR="00A2162D" w:rsidRPr="003A31D6" w:rsidRDefault="00A2162D" w:rsidP="00A2162D">
      <w:pPr>
        <w:rPr>
          <w:rFonts w:ascii="宋体" w:hAnsi="宋体"/>
          <w:color w:val="000000" w:themeColor="text1"/>
        </w:rPr>
      </w:pPr>
      <w:r w:rsidRPr="003A31D6">
        <w:rPr>
          <w:rFonts w:ascii="宋体" w:hAnsi="宋体" w:hint="eastAsia"/>
          <w:color w:val="000000" w:themeColor="text1"/>
        </w:rPr>
        <w:t>住院日期：</w:t>
      </w:r>
      <w:r w:rsidRPr="003A31D6">
        <w:rPr>
          <w:rFonts w:ascii="宋体" w:hAnsi="宋体" w:hint="eastAsia"/>
          <w:color w:val="000000" w:themeColor="text1"/>
          <w:u w:val="single"/>
        </w:rPr>
        <w:t xml:space="preserve">      </w:t>
      </w:r>
      <w:r w:rsidRPr="003A31D6">
        <w:rPr>
          <w:rFonts w:ascii="宋体" w:hAnsi="宋体" w:hint="eastAsia"/>
          <w:color w:val="000000" w:themeColor="text1"/>
        </w:rPr>
        <w:t>年</w:t>
      </w:r>
      <w:r w:rsidRPr="003A31D6">
        <w:rPr>
          <w:rFonts w:ascii="宋体" w:hAnsi="宋体" w:hint="eastAsia"/>
          <w:color w:val="000000" w:themeColor="text1"/>
          <w:u w:val="single"/>
        </w:rPr>
        <w:t xml:space="preserve">   </w:t>
      </w:r>
      <w:r w:rsidRPr="003A31D6">
        <w:rPr>
          <w:rFonts w:ascii="宋体" w:hAnsi="宋体" w:hint="eastAsia"/>
          <w:color w:val="000000" w:themeColor="text1"/>
        </w:rPr>
        <w:t>月</w:t>
      </w:r>
      <w:r w:rsidRPr="003A31D6">
        <w:rPr>
          <w:rFonts w:ascii="宋体" w:hAnsi="宋体" w:hint="eastAsia"/>
          <w:color w:val="000000" w:themeColor="text1"/>
          <w:u w:val="single"/>
        </w:rPr>
        <w:t xml:space="preserve">   </w:t>
      </w:r>
      <w:r w:rsidRPr="003A31D6">
        <w:rPr>
          <w:rFonts w:ascii="宋体" w:hAnsi="宋体" w:hint="eastAsia"/>
          <w:color w:val="000000" w:themeColor="text1"/>
        </w:rPr>
        <w:t>日 出院日期：</w:t>
      </w:r>
      <w:r w:rsidRPr="003A31D6">
        <w:rPr>
          <w:rFonts w:ascii="宋体" w:hAnsi="宋体" w:hint="eastAsia"/>
          <w:color w:val="000000" w:themeColor="text1"/>
          <w:u w:val="single"/>
        </w:rPr>
        <w:t xml:space="preserve">     </w:t>
      </w:r>
      <w:r w:rsidRPr="003A31D6">
        <w:rPr>
          <w:rFonts w:ascii="宋体" w:hAnsi="宋体" w:hint="eastAsia"/>
          <w:color w:val="000000" w:themeColor="text1"/>
        </w:rPr>
        <w:t>年</w:t>
      </w:r>
      <w:r w:rsidRPr="003A31D6">
        <w:rPr>
          <w:rFonts w:ascii="宋体" w:hAnsi="宋体" w:hint="eastAsia"/>
          <w:color w:val="000000" w:themeColor="text1"/>
          <w:u w:val="single"/>
        </w:rPr>
        <w:t xml:space="preserve">   </w:t>
      </w:r>
      <w:r w:rsidRPr="003A31D6">
        <w:rPr>
          <w:rFonts w:ascii="宋体" w:hAnsi="宋体" w:hint="eastAsia"/>
          <w:color w:val="000000" w:themeColor="text1"/>
        </w:rPr>
        <w:t>月</w:t>
      </w:r>
      <w:r w:rsidRPr="003A31D6">
        <w:rPr>
          <w:rFonts w:ascii="宋体" w:hAnsi="宋体" w:hint="eastAsia"/>
          <w:color w:val="000000" w:themeColor="text1"/>
          <w:u w:val="single"/>
        </w:rPr>
        <w:t xml:space="preserve">   </w:t>
      </w:r>
      <w:r w:rsidRPr="003A31D6">
        <w:rPr>
          <w:rFonts w:ascii="宋体" w:hAnsi="宋体" w:hint="eastAsia"/>
          <w:color w:val="000000" w:themeColor="text1"/>
        </w:rPr>
        <w:t>日  标准住院日： 10</w:t>
      </w:r>
      <w:r w:rsidRPr="003A31D6">
        <w:rPr>
          <w:rFonts w:ascii="宋体" w:hAnsi="宋体" w:cs="宋体" w:hint="eastAsia"/>
          <w:color w:val="000000" w:themeColor="text1"/>
        </w:rPr>
        <w:t>–</w:t>
      </w:r>
      <w:r w:rsidRPr="003A31D6">
        <w:rPr>
          <w:rFonts w:ascii="宋体" w:hAnsi="宋体" w:hint="eastAsia"/>
          <w:color w:val="000000" w:themeColor="text1"/>
        </w:rPr>
        <w:t>14天</w:t>
      </w:r>
    </w:p>
    <w:tbl>
      <w:tblPr>
        <w:tblW w:w="9011"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2"/>
        <w:gridCol w:w="3875"/>
        <w:gridCol w:w="4394"/>
      </w:tblGrid>
      <w:tr w:rsidR="002E5D5A" w:rsidRPr="003A31D6" w:rsidTr="002E5D5A">
        <w:tc>
          <w:tcPr>
            <w:tcW w:w="742" w:type="dxa"/>
            <w:tcBorders>
              <w:top w:val="double" w:sz="4" w:space="0" w:color="auto"/>
              <w:left w:val="double" w:sz="4" w:space="0" w:color="auto"/>
              <w:bottom w:val="double" w:sz="4" w:space="0" w:color="auto"/>
              <w:right w:val="double" w:sz="4" w:space="0" w:color="auto"/>
            </w:tcBorders>
            <w:shd w:val="clear" w:color="auto" w:fill="FFFFFF"/>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日期</w:t>
            </w:r>
          </w:p>
        </w:tc>
        <w:tc>
          <w:tcPr>
            <w:tcW w:w="3875" w:type="dxa"/>
            <w:tcBorders>
              <w:top w:val="double" w:sz="4" w:space="0" w:color="auto"/>
              <w:left w:val="double" w:sz="4" w:space="0" w:color="auto"/>
              <w:bottom w:val="double" w:sz="4" w:space="0" w:color="auto"/>
              <w:right w:val="double" w:sz="4" w:space="0" w:color="auto"/>
            </w:tcBorders>
            <w:shd w:val="clear" w:color="auto" w:fill="FFFFFF"/>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住院第1</w:t>
            </w:r>
            <w:r w:rsidR="00C305CA" w:rsidRPr="003A31D6">
              <w:rPr>
                <w:rFonts w:ascii="宋体" w:hAnsi="宋体" w:hint="eastAsia"/>
                <w:b/>
                <w:bCs/>
                <w:color w:val="000000" w:themeColor="text1"/>
              </w:rPr>
              <w:t>-2</w:t>
            </w:r>
            <w:r w:rsidRPr="003A31D6">
              <w:rPr>
                <w:rFonts w:ascii="宋体" w:hAnsi="宋体" w:hint="eastAsia"/>
                <w:b/>
                <w:bCs/>
                <w:color w:val="000000" w:themeColor="text1"/>
              </w:rPr>
              <w:t>天</w:t>
            </w:r>
          </w:p>
        </w:tc>
        <w:tc>
          <w:tcPr>
            <w:tcW w:w="4394" w:type="dxa"/>
            <w:tcBorders>
              <w:top w:val="double" w:sz="4" w:space="0" w:color="auto"/>
              <w:left w:val="double" w:sz="4" w:space="0" w:color="auto"/>
              <w:bottom w:val="double" w:sz="4" w:space="0" w:color="auto"/>
              <w:right w:val="double" w:sz="4" w:space="0" w:color="auto"/>
            </w:tcBorders>
            <w:shd w:val="clear" w:color="auto" w:fill="FFFFFF"/>
          </w:tcPr>
          <w:p w:rsidR="002E5D5A" w:rsidRPr="003A31D6" w:rsidRDefault="002E5D5A" w:rsidP="00C51E4B">
            <w:pPr>
              <w:rPr>
                <w:rFonts w:ascii="宋体" w:hAnsi="宋体"/>
                <w:b/>
                <w:bCs/>
                <w:color w:val="000000" w:themeColor="text1"/>
                <w:u w:val="single"/>
              </w:rPr>
            </w:pPr>
            <w:r w:rsidRPr="003A31D6">
              <w:rPr>
                <w:rFonts w:ascii="宋体" w:hAnsi="宋体" w:hint="eastAsia"/>
                <w:b/>
                <w:bCs/>
                <w:color w:val="000000" w:themeColor="text1"/>
              </w:rPr>
              <w:t>住院第</w:t>
            </w:r>
            <w:r w:rsidR="00C305CA" w:rsidRPr="003A31D6">
              <w:rPr>
                <w:rFonts w:ascii="宋体" w:hAnsi="宋体" w:hint="eastAsia"/>
                <w:b/>
                <w:bCs/>
                <w:color w:val="000000" w:themeColor="text1"/>
              </w:rPr>
              <w:t>3-5</w:t>
            </w:r>
            <w:r w:rsidRPr="003A31D6">
              <w:rPr>
                <w:rFonts w:ascii="宋体" w:hAnsi="宋体" w:hint="eastAsia"/>
                <w:b/>
                <w:bCs/>
                <w:color w:val="000000" w:themeColor="text1"/>
              </w:rPr>
              <w:t>天</w:t>
            </w:r>
          </w:p>
        </w:tc>
      </w:tr>
      <w:tr w:rsidR="002E5D5A" w:rsidRPr="003A31D6" w:rsidTr="002E5D5A">
        <w:trPr>
          <w:trHeight w:val="1612"/>
        </w:trPr>
        <w:tc>
          <w:tcPr>
            <w:tcW w:w="742" w:type="dxa"/>
            <w:tcBorders>
              <w:top w:val="double" w:sz="4" w:space="0" w:color="auto"/>
            </w:tcBorders>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主</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诊</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疗</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工</w:t>
            </w:r>
          </w:p>
          <w:p w:rsidR="002E5D5A" w:rsidRPr="003A31D6" w:rsidRDefault="002E5D5A" w:rsidP="00C51E4B">
            <w:pPr>
              <w:rPr>
                <w:rFonts w:ascii="宋体" w:hAnsi="宋体"/>
                <w:b/>
                <w:bCs/>
                <w:color w:val="000000" w:themeColor="text1"/>
                <w:u w:val="single"/>
              </w:rPr>
            </w:pPr>
            <w:r w:rsidRPr="003A31D6">
              <w:rPr>
                <w:rFonts w:ascii="宋体" w:hAnsi="宋体" w:hint="eastAsia"/>
                <w:b/>
                <w:bCs/>
                <w:color w:val="000000" w:themeColor="text1"/>
              </w:rPr>
              <w:t>作</w:t>
            </w:r>
          </w:p>
        </w:tc>
        <w:tc>
          <w:tcPr>
            <w:tcW w:w="3875" w:type="dxa"/>
            <w:tcBorders>
              <w:top w:val="doub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询问病史及体格检查</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 xml:space="preserve"> 上级医师查房</w:t>
            </w:r>
          </w:p>
          <w:p w:rsidR="002E5D5A" w:rsidRPr="003A31D6" w:rsidRDefault="002E5D5A" w:rsidP="00C51E4B">
            <w:pPr>
              <w:rPr>
                <w:rFonts w:ascii="宋体" w:hAnsi="宋体"/>
                <w:color w:val="000000" w:themeColor="text1"/>
              </w:rPr>
            </w:pPr>
          </w:p>
        </w:tc>
        <w:tc>
          <w:tcPr>
            <w:tcW w:w="4394" w:type="dxa"/>
            <w:tcBorders>
              <w:top w:val="double" w:sz="4" w:space="0" w:color="auto"/>
            </w:tcBorders>
          </w:tcPr>
          <w:p w:rsidR="002E5D5A" w:rsidRPr="003A31D6" w:rsidRDefault="002E5D5A" w:rsidP="002E5D5A">
            <w:pPr>
              <w:rPr>
                <w:rFonts w:ascii="宋体" w:hAnsi="宋体"/>
                <w:color w:val="000000" w:themeColor="text1"/>
              </w:rPr>
            </w:pPr>
            <w:r w:rsidRPr="003A31D6">
              <w:rPr>
                <w:rFonts w:ascii="宋体" w:hAnsi="宋体" w:hint="eastAsia"/>
                <w:color w:val="000000" w:themeColor="text1"/>
              </w:rPr>
              <w:t>观察（体温波动、肺部体征）</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分析各项实验室检查结果</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详细记录实验室检查结果</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根据病情变化给予进一步处理（营养心肌、保护肝脏等）</w:t>
            </w:r>
          </w:p>
        </w:tc>
      </w:tr>
      <w:tr w:rsidR="002E5D5A" w:rsidRPr="003A31D6" w:rsidTr="002E5D5A">
        <w:trPr>
          <w:trHeight w:val="4660"/>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重</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医</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嘱</w:t>
            </w:r>
          </w:p>
        </w:tc>
        <w:tc>
          <w:tcPr>
            <w:tcW w:w="3875" w:type="dxa"/>
          </w:tcPr>
          <w:p w:rsidR="002E5D5A" w:rsidRPr="003A31D6" w:rsidRDefault="002E5D5A" w:rsidP="002E5D5A">
            <w:pPr>
              <w:rPr>
                <w:rFonts w:ascii="宋体" w:hAnsi="宋体"/>
                <w:b/>
                <w:bCs/>
                <w:color w:val="000000" w:themeColor="text1"/>
              </w:rPr>
            </w:pPr>
            <w:r w:rsidRPr="003A31D6">
              <w:rPr>
                <w:rFonts w:ascii="宋体" w:hAnsi="宋体" w:hint="eastAsia"/>
                <w:b/>
                <w:bCs/>
                <w:color w:val="000000" w:themeColor="text1"/>
              </w:rPr>
              <w:t>长期医嘱：</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呼吸内科护理常规</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支气管肺炎护理</w:t>
            </w:r>
          </w:p>
          <w:p w:rsidR="002E5D5A" w:rsidRPr="003A31D6" w:rsidRDefault="002E5D5A" w:rsidP="002E5D5A">
            <w:pPr>
              <w:rPr>
                <w:color w:val="000000" w:themeColor="text1"/>
              </w:rPr>
            </w:pPr>
            <w:r w:rsidRPr="003A31D6">
              <w:rPr>
                <w:rFonts w:hint="eastAsia"/>
                <w:color w:val="000000" w:themeColor="text1"/>
              </w:rPr>
              <w:t>一</w:t>
            </w:r>
            <w:r w:rsidRPr="003A31D6">
              <w:rPr>
                <w:rFonts w:ascii="宋体" w:hAnsi="宋体" w:hint="eastAsia"/>
                <w:color w:val="000000" w:themeColor="text1"/>
              </w:rPr>
              <w:t>～</w:t>
            </w:r>
            <w:r w:rsidRPr="003A31D6">
              <w:rPr>
                <w:rFonts w:hint="eastAsia"/>
                <w:color w:val="000000" w:themeColor="text1"/>
              </w:rPr>
              <w:t>三级护理</w:t>
            </w:r>
            <w:r w:rsidR="003A31D6" w:rsidRPr="003A31D6">
              <w:rPr>
                <w:rFonts w:hint="eastAsia"/>
                <w:color w:val="000000" w:themeColor="text1"/>
              </w:rPr>
              <w:t>（</w:t>
            </w:r>
            <w:r w:rsidRPr="003A31D6">
              <w:rPr>
                <w:rFonts w:hint="eastAsia"/>
                <w:color w:val="000000" w:themeColor="text1"/>
              </w:rPr>
              <w:t>根据病情）</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普食</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抗菌药物应用</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祛痰镇咳剂</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吸氧（必要时）</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吸痰</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雾化吸入</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其他治疗</w:t>
            </w:r>
          </w:p>
          <w:p w:rsidR="002E5D5A" w:rsidRPr="003A31D6" w:rsidRDefault="002E5D5A" w:rsidP="002E5D5A">
            <w:pPr>
              <w:rPr>
                <w:rFonts w:ascii="宋体" w:hAnsi="宋体"/>
                <w:b/>
                <w:bCs/>
                <w:color w:val="000000" w:themeColor="text1"/>
              </w:rPr>
            </w:pPr>
            <w:r w:rsidRPr="003A31D6">
              <w:rPr>
                <w:rFonts w:ascii="宋体" w:hAnsi="宋体" w:hint="eastAsia"/>
                <w:b/>
                <w:bCs/>
                <w:color w:val="000000" w:themeColor="text1"/>
              </w:rPr>
              <w:t>临时医嘱：</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血尿便常规、 CRP、血支原体、衣原体测定、</w:t>
            </w:r>
            <w:r w:rsidR="00C305CA" w:rsidRPr="003A31D6">
              <w:rPr>
                <w:rFonts w:ascii="宋体" w:hAnsi="宋体" w:hint="eastAsia"/>
                <w:color w:val="000000" w:themeColor="text1"/>
              </w:rPr>
              <w:t>呼吸道病毒、痰</w:t>
            </w:r>
            <w:r w:rsidRPr="003A31D6">
              <w:rPr>
                <w:rFonts w:ascii="宋体" w:hAnsi="宋体" w:hint="eastAsia"/>
                <w:color w:val="000000" w:themeColor="text1"/>
              </w:rPr>
              <w:t>病原检查、</w:t>
            </w:r>
            <w:r w:rsidR="00C305CA" w:rsidRPr="003A31D6">
              <w:rPr>
                <w:rFonts w:ascii="宋体" w:hAnsi="宋体" w:hint="eastAsia"/>
                <w:color w:val="000000" w:themeColor="text1"/>
              </w:rPr>
              <w:t>血培养、药敏、</w:t>
            </w:r>
            <w:r w:rsidRPr="003A31D6">
              <w:rPr>
                <w:rFonts w:ascii="宋体" w:hAnsi="宋体" w:hint="eastAsia"/>
                <w:color w:val="000000" w:themeColor="text1"/>
              </w:rPr>
              <w:t>血气分析、心肌酶谱及肝肾功能</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心电图、胸片、胸部CT（酌情）</w:t>
            </w:r>
          </w:p>
        </w:tc>
        <w:tc>
          <w:tcPr>
            <w:tcW w:w="4394" w:type="dxa"/>
          </w:tcPr>
          <w:p w:rsidR="002E5D5A" w:rsidRPr="003A31D6" w:rsidRDefault="002E5D5A" w:rsidP="002E5D5A">
            <w:pPr>
              <w:rPr>
                <w:rFonts w:ascii="宋体" w:hAnsi="宋体"/>
                <w:b/>
                <w:bCs/>
                <w:color w:val="000000" w:themeColor="text1"/>
              </w:rPr>
            </w:pPr>
            <w:r w:rsidRPr="003A31D6">
              <w:rPr>
                <w:rFonts w:ascii="宋体" w:hAnsi="宋体" w:hint="eastAsia"/>
                <w:b/>
                <w:bCs/>
                <w:color w:val="000000" w:themeColor="text1"/>
              </w:rPr>
              <w:t>长期医嘱：</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呼吸内科护理常规</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支气管肺炎护理</w:t>
            </w:r>
          </w:p>
          <w:p w:rsidR="002E5D5A" w:rsidRPr="003A31D6" w:rsidRDefault="002E5D5A" w:rsidP="002E5D5A">
            <w:pPr>
              <w:rPr>
                <w:color w:val="000000" w:themeColor="text1"/>
              </w:rPr>
            </w:pPr>
            <w:r w:rsidRPr="003A31D6">
              <w:rPr>
                <w:rFonts w:hint="eastAsia"/>
                <w:color w:val="000000" w:themeColor="text1"/>
              </w:rPr>
              <w:t>二</w:t>
            </w:r>
            <w:r w:rsidRPr="003A31D6">
              <w:rPr>
                <w:rFonts w:hint="eastAsia"/>
                <w:color w:val="000000" w:themeColor="text1"/>
              </w:rPr>
              <w:t>/</w:t>
            </w:r>
            <w:r w:rsidRPr="003A31D6">
              <w:rPr>
                <w:rFonts w:hint="eastAsia"/>
                <w:color w:val="000000" w:themeColor="text1"/>
              </w:rPr>
              <w:t>三级护理（根据病情）</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普食</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抗菌药物应用</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祛痰镇咳剂</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吸氧（必要时）</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吸痰</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雾化吸入</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其他治疗</w:t>
            </w:r>
          </w:p>
          <w:p w:rsidR="002E5D5A" w:rsidRPr="003A31D6" w:rsidRDefault="002E5D5A" w:rsidP="002E5D5A">
            <w:pPr>
              <w:rPr>
                <w:rFonts w:ascii="宋体" w:hAnsi="宋体"/>
                <w:b/>
                <w:bCs/>
                <w:color w:val="000000" w:themeColor="text1"/>
              </w:rPr>
            </w:pPr>
            <w:r w:rsidRPr="003A31D6">
              <w:rPr>
                <w:rFonts w:ascii="宋体" w:hAnsi="宋体" w:hint="eastAsia"/>
                <w:b/>
                <w:bCs/>
                <w:color w:val="000000" w:themeColor="text1"/>
              </w:rPr>
              <w:t>临时医嘱：</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复查血清支原体抗体（必要时）</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血气分析（必要时）</w:t>
            </w:r>
          </w:p>
          <w:p w:rsidR="00C305CA" w:rsidRPr="003A31D6" w:rsidRDefault="00C305CA" w:rsidP="00C305CA">
            <w:pPr>
              <w:rPr>
                <w:rFonts w:ascii="宋体" w:hAnsi="宋体"/>
                <w:color w:val="000000" w:themeColor="text1"/>
              </w:rPr>
            </w:pPr>
            <w:r w:rsidRPr="003A31D6">
              <w:rPr>
                <w:rFonts w:ascii="宋体" w:hAnsi="宋体" w:hint="eastAsia"/>
                <w:color w:val="000000" w:themeColor="text1"/>
              </w:rPr>
              <w:t>肺功能（酌情）</w:t>
            </w:r>
          </w:p>
          <w:p w:rsidR="00C305CA" w:rsidRPr="003A31D6" w:rsidRDefault="00C305CA" w:rsidP="00C305CA">
            <w:pPr>
              <w:rPr>
                <w:rFonts w:ascii="宋体" w:hAnsi="宋体"/>
                <w:color w:val="000000" w:themeColor="text1"/>
              </w:rPr>
            </w:pPr>
            <w:r w:rsidRPr="003A31D6">
              <w:rPr>
                <w:rFonts w:ascii="宋体" w:hAnsi="宋体" w:hint="eastAsia"/>
                <w:color w:val="000000" w:themeColor="text1"/>
              </w:rPr>
              <w:t>支气管镜（必要时）</w:t>
            </w:r>
          </w:p>
          <w:p w:rsidR="002E5D5A" w:rsidRPr="003A31D6" w:rsidRDefault="00C305CA" w:rsidP="002E5D5A">
            <w:pPr>
              <w:rPr>
                <w:rFonts w:ascii="宋体" w:hAnsi="宋体"/>
                <w:color w:val="000000" w:themeColor="text1"/>
              </w:rPr>
            </w:pPr>
            <w:r w:rsidRPr="003A31D6">
              <w:rPr>
                <w:rFonts w:ascii="宋体" w:hAnsi="宋体" w:hint="eastAsia"/>
                <w:color w:val="000000" w:themeColor="text1"/>
              </w:rPr>
              <w:t>血清过敏原检查（必要时）</w:t>
            </w:r>
          </w:p>
        </w:tc>
      </w:tr>
      <w:tr w:rsidR="002E5D5A" w:rsidRPr="003A31D6" w:rsidTr="002E5D5A">
        <w:trPr>
          <w:cantSplit/>
          <w:trHeight w:val="1622"/>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主要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护理</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工作</w:t>
            </w:r>
          </w:p>
        </w:tc>
        <w:tc>
          <w:tcPr>
            <w:tcW w:w="3875" w:type="dxa"/>
          </w:tcPr>
          <w:p w:rsidR="002E5D5A" w:rsidRPr="003A31D6" w:rsidRDefault="002E5D5A" w:rsidP="002E5D5A">
            <w:pPr>
              <w:rPr>
                <w:rFonts w:ascii="宋体" w:hAnsi="宋体"/>
                <w:color w:val="000000" w:themeColor="text1"/>
              </w:rPr>
            </w:pPr>
            <w:r w:rsidRPr="003A31D6">
              <w:rPr>
                <w:rFonts w:ascii="宋体" w:hAnsi="宋体" w:hint="eastAsia"/>
                <w:color w:val="000000" w:themeColor="text1"/>
              </w:rPr>
              <w:t>入院护理评估</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入院宣教</w:t>
            </w:r>
          </w:p>
          <w:p w:rsidR="002E5D5A" w:rsidRPr="003A31D6" w:rsidRDefault="002E5D5A" w:rsidP="003A31D6">
            <w:pPr>
              <w:rPr>
                <w:rFonts w:ascii="宋体" w:hAnsi="宋体"/>
                <w:color w:val="000000" w:themeColor="text1"/>
              </w:rPr>
            </w:pPr>
            <w:r w:rsidRPr="003A31D6">
              <w:rPr>
                <w:rFonts w:ascii="宋体" w:hAnsi="宋体" w:hint="eastAsia"/>
                <w:color w:val="000000" w:themeColor="text1"/>
              </w:rPr>
              <w:t>观察体温保持呼吸道畅通，及时清除呼吸道分泌物</w:t>
            </w:r>
          </w:p>
        </w:tc>
        <w:tc>
          <w:tcPr>
            <w:tcW w:w="4394" w:type="dxa"/>
          </w:tcPr>
          <w:p w:rsidR="002E5D5A" w:rsidRPr="003A31D6" w:rsidRDefault="002E5D5A" w:rsidP="002E5D5A">
            <w:pPr>
              <w:rPr>
                <w:rFonts w:ascii="宋体" w:hAnsi="宋体"/>
                <w:color w:val="000000" w:themeColor="text1"/>
              </w:rPr>
            </w:pPr>
            <w:r w:rsidRPr="003A31D6">
              <w:rPr>
                <w:rFonts w:ascii="宋体" w:hAnsi="宋体" w:hint="eastAsia"/>
                <w:color w:val="000000" w:themeColor="text1"/>
              </w:rPr>
              <w:t>观察体温波动</w:t>
            </w:r>
          </w:p>
          <w:p w:rsidR="002E5D5A" w:rsidRPr="003A31D6" w:rsidRDefault="002E5D5A" w:rsidP="002E5D5A">
            <w:pPr>
              <w:rPr>
                <w:rFonts w:ascii="宋体" w:hAnsi="宋体"/>
                <w:color w:val="000000" w:themeColor="text1"/>
                <w:u w:val="single"/>
              </w:rPr>
            </w:pPr>
            <w:r w:rsidRPr="003A31D6">
              <w:rPr>
                <w:rFonts w:ascii="宋体" w:hAnsi="宋体" w:hint="eastAsia"/>
                <w:color w:val="000000" w:themeColor="text1"/>
              </w:rPr>
              <w:t>观察药物副作用（皮疹、胃肠道反应）</w:t>
            </w:r>
          </w:p>
        </w:tc>
      </w:tr>
      <w:tr w:rsidR="002E5D5A" w:rsidRPr="003A31D6" w:rsidTr="002E5D5A">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退出</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变异</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记录</w:t>
            </w:r>
          </w:p>
        </w:tc>
        <w:tc>
          <w:tcPr>
            <w:tcW w:w="3875" w:type="dxa"/>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□无  □有，原因：</w:t>
            </w:r>
          </w:p>
          <w:p w:rsidR="002E5D5A" w:rsidRPr="003A31D6" w:rsidRDefault="002E5D5A" w:rsidP="00C51E4B">
            <w:pPr>
              <w:rPr>
                <w:rFonts w:ascii="宋体" w:hAnsi="宋体"/>
                <w:color w:val="000000" w:themeColor="text1"/>
                <w:kern w:val="0"/>
              </w:rPr>
            </w:pPr>
            <w:r w:rsidRPr="003A31D6">
              <w:rPr>
                <w:rFonts w:ascii="宋体" w:hAnsi="宋体" w:hint="eastAsia"/>
                <w:color w:val="000000" w:themeColor="text1"/>
                <w:kern w:val="0"/>
              </w:rPr>
              <w:t>1.</w:t>
            </w:r>
          </w:p>
          <w:p w:rsidR="002E5D5A" w:rsidRPr="003A31D6" w:rsidRDefault="002E5D5A" w:rsidP="00C51E4B">
            <w:pPr>
              <w:rPr>
                <w:rFonts w:ascii="宋体" w:hAnsi="宋体"/>
                <w:color w:val="000000" w:themeColor="text1"/>
              </w:rPr>
            </w:pPr>
            <w:r w:rsidRPr="003A31D6">
              <w:rPr>
                <w:rFonts w:ascii="宋体" w:hAnsi="宋体" w:hint="eastAsia"/>
                <w:color w:val="000000" w:themeColor="text1"/>
                <w:kern w:val="0"/>
              </w:rPr>
              <w:t>2.</w:t>
            </w:r>
          </w:p>
        </w:tc>
        <w:tc>
          <w:tcPr>
            <w:tcW w:w="4394" w:type="dxa"/>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□无  □有，原因：</w:t>
            </w:r>
          </w:p>
          <w:p w:rsidR="002E5D5A" w:rsidRPr="003A31D6" w:rsidRDefault="002E5D5A" w:rsidP="00C51E4B">
            <w:pPr>
              <w:rPr>
                <w:rFonts w:ascii="宋体" w:hAnsi="宋体"/>
                <w:color w:val="000000" w:themeColor="text1"/>
                <w:kern w:val="0"/>
              </w:rPr>
            </w:pPr>
            <w:r w:rsidRPr="003A31D6">
              <w:rPr>
                <w:rFonts w:ascii="宋体" w:hAnsi="宋体" w:hint="eastAsia"/>
                <w:color w:val="000000" w:themeColor="text1"/>
                <w:kern w:val="0"/>
              </w:rPr>
              <w:t>1.</w:t>
            </w:r>
          </w:p>
          <w:p w:rsidR="002E5D5A" w:rsidRPr="003A31D6" w:rsidRDefault="002E5D5A" w:rsidP="00C51E4B">
            <w:pPr>
              <w:rPr>
                <w:rFonts w:ascii="宋体" w:hAnsi="宋体"/>
                <w:color w:val="000000" w:themeColor="text1"/>
              </w:rPr>
            </w:pPr>
            <w:r w:rsidRPr="003A31D6">
              <w:rPr>
                <w:rFonts w:ascii="宋体" w:hAnsi="宋体" w:hint="eastAsia"/>
                <w:color w:val="000000" w:themeColor="text1"/>
                <w:kern w:val="0"/>
              </w:rPr>
              <w:t>2.</w:t>
            </w:r>
          </w:p>
        </w:tc>
      </w:tr>
      <w:tr w:rsidR="002E5D5A" w:rsidRPr="003A31D6" w:rsidTr="002E5D5A">
        <w:trPr>
          <w:cantSplit/>
          <w:trHeight w:val="790"/>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护士</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签名</w:t>
            </w:r>
          </w:p>
        </w:tc>
        <w:tc>
          <w:tcPr>
            <w:tcW w:w="3875" w:type="dxa"/>
          </w:tcPr>
          <w:p w:rsidR="002E5D5A" w:rsidRPr="003A31D6" w:rsidRDefault="002E5D5A" w:rsidP="00C51E4B">
            <w:pPr>
              <w:rPr>
                <w:rFonts w:ascii="宋体" w:hAnsi="宋体"/>
                <w:color w:val="000000" w:themeColor="text1"/>
              </w:rPr>
            </w:pPr>
          </w:p>
        </w:tc>
        <w:tc>
          <w:tcPr>
            <w:tcW w:w="4394" w:type="dxa"/>
          </w:tcPr>
          <w:p w:rsidR="002E5D5A" w:rsidRPr="003A31D6" w:rsidRDefault="002E5D5A" w:rsidP="00C51E4B">
            <w:pPr>
              <w:rPr>
                <w:rFonts w:ascii="宋体" w:hAnsi="宋体"/>
                <w:color w:val="000000" w:themeColor="text1"/>
              </w:rPr>
            </w:pPr>
          </w:p>
        </w:tc>
      </w:tr>
      <w:tr w:rsidR="002E5D5A" w:rsidRPr="003A31D6" w:rsidTr="002E5D5A">
        <w:trPr>
          <w:trHeight w:val="645"/>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医师</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签名</w:t>
            </w:r>
          </w:p>
        </w:tc>
        <w:tc>
          <w:tcPr>
            <w:tcW w:w="3875" w:type="dxa"/>
          </w:tcPr>
          <w:p w:rsidR="002E5D5A" w:rsidRPr="003A31D6" w:rsidRDefault="002E5D5A" w:rsidP="00C51E4B">
            <w:pPr>
              <w:rPr>
                <w:rFonts w:ascii="宋体" w:hAnsi="宋体"/>
                <w:color w:val="000000" w:themeColor="text1"/>
              </w:rPr>
            </w:pPr>
          </w:p>
        </w:tc>
        <w:tc>
          <w:tcPr>
            <w:tcW w:w="4394" w:type="dxa"/>
          </w:tcPr>
          <w:p w:rsidR="002E5D5A" w:rsidRPr="003A31D6" w:rsidRDefault="002E5D5A" w:rsidP="00C51E4B">
            <w:pPr>
              <w:rPr>
                <w:rFonts w:ascii="宋体" w:hAnsi="宋体"/>
                <w:color w:val="000000" w:themeColor="text1"/>
              </w:rPr>
            </w:pPr>
          </w:p>
        </w:tc>
      </w:tr>
    </w:tbl>
    <w:p w:rsidR="00A2162D" w:rsidRPr="003A31D6" w:rsidRDefault="00A2162D" w:rsidP="00A2162D">
      <w:pPr>
        <w:rPr>
          <w:color w:val="000000" w:themeColor="text1"/>
        </w:rPr>
      </w:pPr>
    </w:p>
    <w:tbl>
      <w:tblPr>
        <w:tblW w:w="9011" w:type="dxa"/>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2"/>
        <w:gridCol w:w="3875"/>
        <w:gridCol w:w="4394"/>
      </w:tblGrid>
      <w:tr w:rsidR="002E5D5A" w:rsidRPr="003A31D6" w:rsidTr="002E5D5A">
        <w:trPr>
          <w:cantSplit/>
          <w:trHeight w:val="302"/>
        </w:trPr>
        <w:tc>
          <w:tcPr>
            <w:tcW w:w="742" w:type="dxa"/>
            <w:tcBorders>
              <w:top w:val="double" w:sz="4" w:space="0" w:color="auto"/>
              <w:left w:val="double" w:sz="4" w:space="0" w:color="auto"/>
              <w:bottom w:val="double" w:sz="4" w:space="0" w:color="auto"/>
              <w:right w:val="double" w:sz="4" w:space="0" w:color="auto"/>
            </w:tcBorders>
            <w:shd w:val="clear" w:color="auto" w:fill="FFFFFF"/>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lastRenderedPageBreak/>
              <w:t>时间</w:t>
            </w:r>
          </w:p>
        </w:tc>
        <w:tc>
          <w:tcPr>
            <w:tcW w:w="3875" w:type="dxa"/>
            <w:tcBorders>
              <w:top w:val="double" w:sz="4" w:space="0" w:color="auto"/>
              <w:left w:val="double" w:sz="4" w:space="0" w:color="auto"/>
              <w:bottom w:val="double" w:sz="4" w:space="0" w:color="auto"/>
              <w:right w:val="double" w:sz="4" w:space="0" w:color="auto"/>
            </w:tcBorders>
            <w:shd w:val="clear" w:color="auto" w:fill="FFFFFF"/>
            <w:vAlign w:val="center"/>
          </w:tcPr>
          <w:p w:rsidR="002E5D5A" w:rsidRPr="003A31D6" w:rsidRDefault="00C305CA" w:rsidP="00C51E4B">
            <w:pPr>
              <w:rPr>
                <w:rFonts w:ascii="宋体" w:hAnsi="宋体"/>
                <w:b/>
                <w:bCs/>
                <w:color w:val="000000" w:themeColor="text1"/>
                <w:u w:val="single"/>
              </w:rPr>
            </w:pPr>
            <w:r w:rsidRPr="003A31D6">
              <w:rPr>
                <w:rFonts w:ascii="宋体" w:hAnsi="宋体" w:hint="eastAsia"/>
                <w:b/>
                <w:bCs/>
                <w:color w:val="000000" w:themeColor="text1"/>
              </w:rPr>
              <w:t>出院前1-3天</w:t>
            </w:r>
          </w:p>
        </w:tc>
        <w:tc>
          <w:tcPr>
            <w:tcW w:w="4394" w:type="dxa"/>
            <w:tcBorders>
              <w:top w:val="double" w:sz="4" w:space="0" w:color="auto"/>
              <w:left w:val="double" w:sz="4" w:space="0" w:color="auto"/>
              <w:bottom w:val="double" w:sz="4" w:space="0" w:color="auto"/>
              <w:right w:val="double" w:sz="4" w:space="0" w:color="auto"/>
            </w:tcBorders>
            <w:shd w:val="clear" w:color="auto" w:fill="FFFFFF"/>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住院第10</w:t>
            </w:r>
            <w:r w:rsidR="00E064F9" w:rsidRPr="003A31D6">
              <w:rPr>
                <w:rFonts w:ascii="宋体" w:hAnsi="宋体" w:hint="eastAsia"/>
                <w:b/>
                <w:bCs/>
                <w:color w:val="000000" w:themeColor="text1"/>
              </w:rPr>
              <w:t>-14</w:t>
            </w:r>
            <w:r w:rsidRPr="003A31D6">
              <w:rPr>
                <w:rFonts w:ascii="宋体" w:hAnsi="宋体" w:hint="eastAsia"/>
                <w:b/>
                <w:bCs/>
                <w:color w:val="000000" w:themeColor="text1"/>
              </w:rPr>
              <w:t xml:space="preserve"> 天</w:t>
            </w:r>
          </w:p>
          <w:p w:rsidR="002E5D5A" w:rsidRPr="003A31D6" w:rsidRDefault="002E5D5A" w:rsidP="00C51E4B">
            <w:pPr>
              <w:rPr>
                <w:rFonts w:ascii="宋体" w:hAnsi="宋体"/>
                <w:b/>
                <w:bCs/>
                <w:color w:val="000000" w:themeColor="text1"/>
                <w:u w:val="single"/>
              </w:rPr>
            </w:pPr>
            <w:r w:rsidRPr="003A31D6">
              <w:rPr>
                <w:rFonts w:ascii="宋体" w:hAnsi="宋体" w:hint="eastAsia"/>
                <w:b/>
                <w:bCs/>
                <w:color w:val="000000" w:themeColor="text1"/>
              </w:rPr>
              <w:t>（出院日）</w:t>
            </w:r>
          </w:p>
        </w:tc>
      </w:tr>
      <w:tr w:rsidR="002E5D5A" w:rsidRPr="003A31D6" w:rsidTr="002E5D5A">
        <w:trPr>
          <w:cantSplit/>
          <w:trHeight w:val="625"/>
        </w:trPr>
        <w:tc>
          <w:tcPr>
            <w:tcW w:w="742" w:type="dxa"/>
            <w:tcBorders>
              <w:top w:val="double" w:sz="4" w:space="0" w:color="auto"/>
              <w:left w:val="single" w:sz="4" w:space="0" w:color="auto"/>
              <w:bottom w:val="single" w:sz="4" w:space="0" w:color="auto"/>
              <w:right w:val="single" w:sz="4" w:space="0" w:color="auto"/>
            </w:tcBorders>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主</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诊</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疗</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工</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作</w:t>
            </w:r>
          </w:p>
        </w:tc>
        <w:tc>
          <w:tcPr>
            <w:tcW w:w="3875" w:type="dxa"/>
            <w:tcBorders>
              <w:top w:val="doub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上级医师查房（判断是否退出路径）</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完成病程录，详细记录医嘱变动情况（原因和更改内容）</w:t>
            </w:r>
          </w:p>
          <w:p w:rsidR="002E5D5A" w:rsidRPr="003A31D6" w:rsidRDefault="002E5D5A" w:rsidP="00C51E4B">
            <w:pPr>
              <w:rPr>
                <w:rFonts w:ascii="宋体" w:hAnsi="宋体"/>
                <w:color w:val="000000" w:themeColor="text1"/>
              </w:rPr>
            </w:pPr>
          </w:p>
          <w:p w:rsidR="002E5D5A" w:rsidRPr="003A31D6" w:rsidRDefault="002E5D5A" w:rsidP="00C51E4B">
            <w:pPr>
              <w:rPr>
                <w:rFonts w:ascii="宋体" w:hAnsi="宋体"/>
                <w:color w:val="000000" w:themeColor="text1"/>
              </w:rPr>
            </w:pPr>
          </w:p>
        </w:tc>
        <w:tc>
          <w:tcPr>
            <w:tcW w:w="4394" w:type="dxa"/>
            <w:tcBorders>
              <w:top w:val="double" w:sz="4" w:space="0" w:color="auto"/>
              <w:left w:val="single" w:sz="4" w:space="0" w:color="auto"/>
              <w:bottom w:val="single" w:sz="4" w:space="0" w:color="auto"/>
              <w:right w:val="single" w:sz="4" w:space="0" w:color="auto"/>
            </w:tcBorders>
          </w:tcPr>
          <w:p w:rsidR="00E064F9" w:rsidRPr="003A31D6" w:rsidRDefault="00E064F9" w:rsidP="00C51E4B">
            <w:pPr>
              <w:rPr>
                <w:rFonts w:ascii="宋体" w:hAnsi="宋体"/>
                <w:color w:val="000000" w:themeColor="text1"/>
              </w:rPr>
            </w:pPr>
            <w:r w:rsidRPr="003A31D6">
              <w:rPr>
                <w:rFonts w:ascii="宋体" w:hAnsi="宋体" w:hint="eastAsia"/>
                <w:color w:val="000000" w:themeColor="text1"/>
              </w:rPr>
              <w:t>上级医师查房，</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进行体格检查</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完成出院</w:t>
            </w:r>
            <w:bookmarkStart w:id="0" w:name="_GoBack"/>
            <w:bookmarkEnd w:id="0"/>
            <w:r w:rsidRPr="003A31D6">
              <w:rPr>
                <w:rFonts w:ascii="宋体" w:hAnsi="宋体" w:hint="eastAsia"/>
                <w:color w:val="000000" w:themeColor="text1"/>
              </w:rPr>
              <w:t>小结</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向患者及家属交代出院后注意事项，如来院复诊时间、预防交叉感染等</w:t>
            </w:r>
          </w:p>
          <w:p w:rsidR="002E5D5A" w:rsidRPr="003A31D6" w:rsidRDefault="002E5D5A" w:rsidP="00C51E4B">
            <w:pPr>
              <w:rPr>
                <w:rFonts w:ascii="宋体" w:hAnsi="宋体"/>
                <w:color w:val="000000" w:themeColor="text1"/>
              </w:rPr>
            </w:pPr>
          </w:p>
        </w:tc>
      </w:tr>
      <w:tr w:rsidR="002E5D5A" w:rsidRPr="003A31D6" w:rsidTr="002E5D5A">
        <w:trPr>
          <w:cantSplit/>
          <w:trHeight w:val="625"/>
        </w:trPr>
        <w:tc>
          <w:tcPr>
            <w:tcW w:w="742" w:type="dxa"/>
            <w:tcBorders>
              <w:top w:val="single" w:sz="4" w:space="0" w:color="auto"/>
              <w:left w:val="single" w:sz="4" w:space="0" w:color="auto"/>
              <w:bottom w:val="single" w:sz="4" w:space="0" w:color="auto"/>
              <w:right w:val="single" w:sz="4" w:space="0" w:color="auto"/>
            </w:tcBorders>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重</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医</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嘱</w:t>
            </w:r>
          </w:p>
        </w:tc>
        <w:tc>
          <w:tcPr>
            <w:tcW w:w="3875"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长期医嘱：</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呼吸内科护理常规</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支气管肺炎护理</w:t>
            </w:r>
          </w:p>
          <w:p w:rsidR="002E5D5A" w:rsidRPr="003A31D6" w:rsidRDefault="002E5D5A" w:rsidP="002E5D5A">
            <w:pPr>
              <w:rPr>
                <w:color w:val="000000" w:themeColor="text1"/>
              </w:rPr>
            </w:pPr>
            <w:r w:rsidRPr="003A31D6">
              <w:rPr>
                <w:rFonts w:hint="eastAsia"/>
                <w:color w:val="000000" w:themeColor="text1"/>
              </w:rPr>
              <w:t>二</w:t>
            </w:r>
            <w:r w:rsidRPr="003A31D6">
              <w:rPr>
                <w:rFonts w:hint="eastAsia"/>
                <w:color w:val="000000" w:themeColor="text1"/>
              </w:rPr>
              <w:t>/</w:t>
            </w:r>
            <w:r w:rsidRPr="003A31D6">
              <w:rPr>
                <w:rFonts w:hint="eastAsia"/>
                <w:color w:val="000000" w:themeColor="text1"/>
              </w:rPr>
              <w:t>三级护理</w:t>
            </w:r>
            <w:r w:rsidRPr="003A31D6">
              <w:rPr>
                <w:rFonts w:hint="eastAsia"/>
                <w:strike/>
                <w:color w:val="000000" w:themeColor="text1"/>
              </w:rPr>
              <w:t>常规</w:t>
            </w:r>
            <w:r w:rsidRPr="003A31D6">
              <w:rPr>
                <w:rFonts w:hint="eastAsia"/>
                <w:color w:val="000000" w:themeColor="text1"/>
              </w:rPr>
              <w:t>（根据病情）</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普食</w:t>
            </w:r>
          </w:p>
          <w:p w:rsidR="002E5D5A" w:rsidRPr="003A31D6" w:rsidRDefault="002E5D5A" w:rsidP="002E5D5A">
            <w:pPr>
              <w:rPr>
                <w:rFonts w:ascii="宋体" w:hAnsi="宋体"/>
                <w:color w:val="000000" w:themeColor="text1"/>
              </w:rPr>
            </w:pPr>
            <w:r w:rsidRPr="003A31D6">
              <w:rPr>
                <w:rFonts w:ascii="宋体" w:hAnsi="宋体" w:hint="eastAsia"/>
                <w:color w:val="000000" w:themeColor="text1"/>
              </w:rPr>
              <w:t>抗菌药物应用</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祛痰镇咳剂</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吸氧</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保护肝脏、心脏(必要时)</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其它治疗</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临时医嘱：</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复查胸片</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其他</w:t>
            </w:r>
          </w:p>
          <w:p w:rsidR="002E5D5A" w:rsidRPr="003A31D6" w:rsidRDefault="002E5D5A" w:rsidP="00C51E4B">
            <w:pPr>
              <w:rPr>
                <w:rFonts w:ascii="宋体" w:hAnsi="宋体"/>
                <w:color w:val="000000" w:themeColor="text1"/>
              </w:rPr>
            </w:pPr>
          </w:p>
        </w:tc>
        <w:tc>
          <w:tcPr>
            <w:tcW w:w="4394"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出院医嘱：</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出院带药</w:t>
            </w:r>
          </w:p>
          <w:p w:rsidR="002E5D5A" w:rsidRPr="003A31D6" w:rsidRDefault="002E5D5A" w:rsidP="00C51E4B">
            <w:pPr>
              <w:rPr>
                <w:rFonts w:ascii="宋体" w:hAnsi="宋体"/>
                <w:color w:val="000000" w:themeColor="text1"/>
              </w:rPr>
            </w:pPr>
          </w:p>
        </w:tc>
      </w:tr>
      <w:tr w:rsidR="002E5D5A" w:rsidRPr="003A31D6" w:rsidTr="002E5D5A">
        <w:trPr>
          <w:cantSplit/>
          <w:trHeight w:val="625"/>
        </w:trPr>
        <w:tc>
          <w:tcPr>
            <w:tcW w:w="742" w:type="dxa"/>
            <w:tcBorders>
              <w:top w:val="single" w:sz="4" w:space="0" w:color="auto"/>
              <w:left w:val="single" w:sz="4" w:space="0" w:color="auto"/>
              <w:bottom w:val="single" w:sz="4" w:space="0" w:color="auto"/>
              <w:right w:val="single" w:sz="4" w:space="0" w:color="auto"/>
            </w:tcBorders>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主要</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护理</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工作</w:t>
            </w:r>
          </w:p>
        </w:tc>
        <w:tc>
          <w:tcPr>
            <w:tcW w:w="3875"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观察患者一般状况</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观察体温波动</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观察咳嗽程度</w:t>
            </w:r>
          </w:p>
          <w:p w:rsidR="002E5D5A" w:rsidRPr="003A31D6" w:rsidRDefault="002E5D5A" w:rsidP="00C51E4B">
            <w:pPr>
              <w:rPr>
                <w:rFonts w:ascii="宋体" w:hAnsi="宋体"/>
                <w:color w:val="000000" w:themeColor="text1"/>
              </w:rPr>
            </w:pPr>
          </w:p>
        </w:tc>
        <w:tc>
          <w:tcPr>
            <w:tcW w:w="4394"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详细告知各注意事项（勤洗手、减少公众地带活动，如咳嗽加剧等及时就诊）</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告知药物使用方法</w:t>
            </w:r>
          </w:p>
          <w:p w:rsidR="002E5D5A" w:rsidRPr="003A31D6" w:rsidRDefault="002E5D5A" w:rsidP="00C51E4B">
            <w:pPr>
              <w:rPr>
                <w:rFonts w:ascii="宋体" w:hAnsi="宋体"/>
                <w:color w:val="000000" w:themeColor="text1"/>
              </w:rPr>
            </w:pPr>
            <w:r w:rsidRPr="003A31D6">
              <w:rPr>
                <w:rFonts w:ascii="宋体" w:hAnsi="宋体" w:hint="eastAsia"/>
                <w:color w:val="000000" w:themeColor="text1"/>
              </w:rPr>
              <w:t>出院宣教</w:t>
            </w:r>
          </w:p>
          <w:p w:rsidR="002E5D5A" w:rsidRPr="003A31D6" w:rsidRDefault="002E5D5A" w:rsidP="00C51E4B">
            <w:pPr>
              <w:rPr>
                <w:rFonts w:ascii="宋体" w:hAnsi="宋体"/>
                <w:color w:val="000000" w:themeColor="text1"/>
              </w:rPr>
            </w:pPr>
          </w:p>
          <w:p w:rsidR="002E5D5A" w:rsidRPr="003A31D6" w:rsidRDefault="002E5D5A" w:rsidP="00C51E4B">
            <w:pPr>
              <w:rPr>
                <w:rFonts w:ascii="宋体" w:hAnsi="宋体"/>
                <w:color w:val="000000" w:themeColor="text1"/>
              </w:rPr>
            </w:pPr>
          </w:p>
        </w:tc>
      </w:tr>
      <w:tr w:rsidR="002E5D5A" w:rsidRPr="003A31D6" w:rsidTr="002E5D5A">
        <w:trPr>
          <w:cantSplit/>
          <w:trHeight w:val="340"/>
        </w:trPr>
        <w:tc>
          <w:tcPr>
            <w:tcW w:w="742" w:type="dxa"/>
            <w:tcBorders>
              <w:top w:val="single" w:sz="4" w:space="0" w:color="auto"/>
              <w:left w:val="single" w:sz="4" w:space="0" w:color="auto"/>
              <w:bottom w:val="single" w:sz="4" w:space="0" w:color="auto"/>
              <w:right w:val="single" w:sz="4" w:space="0" w:color="auto"/>
            </w:tcBorders>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退出</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变异</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记录</w:t>
            </w:r>
          </w:p>
        </w:tc>
        <w:tc>
          <w:tcPr>
            <w:tcW w:w="3875"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□无  □有，原因：</w:t>
            </w:r>
          </w:p>
          <w:p w:rsidR="002E5D5A" w:rsidRPr="003A31D6" w:rsidRDefault="002E5D5A" w:rsidP="00C51E4B">
            <w:pPr>
              <w:rPr>
                <w:rFonts w:ascii="宋体" w:hAnsi="宋体"/>
                <w:color w:val="000000" w:themeColor="text1"/>
                <w:kern w:val="0"/>
              </w:rPr>
            </w:pPr>
            <w:r w:rsidRPr="003A31D6">
              <w:rPr>
                <w:rFonts w:ascii="宋体" w:hAnsi="宋体" w:hint="eastAsia"/>
                <w:color w:val="000000" w:themeColor="text1"/>
                <w:kern w:val="0"/>
              </w:rPr>
              <w:t>1.</w:t>
            </w:r>
          </w:p>
          <w:p w:rsidR="002E5D5A" w:rsidRPr="003A31D6" w:rsidRDefault="002E5D5A" w:rsidP="00C51E4B">
            <w:pPr>
              <w:rPr>
                <w:rFonts w:ascii="宋体" w:hAnsi="宋体"/>
                <w:color w:val="000000" w:themeColor="text1"/>
              </w:rPr>
            </w:pPr>
            <w:r w:rsidRPr="003A31D6">
              <w:rPr>
                <w:rFonts w:ascii="宋体" w:hAnsi="宋体" w:hint="eastAsia"/>
                <w:color w:val="000000" w:themeColor="text1"/>
                <w:kern w:val="0"/>
              </w:rPr>
              <w:t>2.</w:t>
            </w:r>
          </w:p>
        </w:tc>
        <w:tc>
          <w:tcPr>
            <w:tcW w:w="4394" w:type="dxa"/>
            <w:tcBorders>
              <w:top w:val="single" w:sz="4" w:space="0" w:color="auto"/>
              <w:left w:val="single" w:sz="4" w:space="0" w:color="auto"/>
              <w:bottom w:val="single" w:sz="4" w:space="0" w:color="auto"/>
              <w:right w:val="single" w:sz="4" w:space="0" w:color="auto"/>
            </w:tcBorders>
          </w:tcPr>
          <w:p w:rsidR="002E5D5A" w:rsidRPr="003A31D6" w:rsidRDefault="002E5D5A" w:rsidP="00C51E4B">
            <w:pPr>
              <w:rPr>
                <w:rFonts w:ascii="宋体" w:hAnsi="宋体"/>
                <w:color w:val="000000" w:themeColor="text1"/>
              </w:rPr>
            </w:pPr>
            <w:r w:rsidRPr="003A31D6">
              <w:rPr>
                <w:rFonts w:ascii="宋体" w:hAnsi="宋体" w:hint="eastAsia"/>
                <w:color w:val="000000" w:themeColor="text1"/>
              </w:rPr>
              <w:t>□无  □有，原因：</w:t>
            </w:r>
          </w:p>
          <w:p w:rsidR="002E5D5A" w:rsidRPr="003A31D6" w:rsidRDefault="002E5D5A" w:rsidP="00C51E4B">
            <w:pPr>
              <w:rPr>
                <w:rFonts w:ascii="宋体" w:hAnsi="宋体"/>
                <w:color w:val="000000" w:themeColor="text1"/>
                <w:kern w:val="0"/>
              </w:rPr>
            </w:pPr>
            <w:r w:rsidRPr="003A31D6">
              <w:rPr>
                <w:rFonts w:ascii="宋体" w:hAnsi="宋体" w:hint="eastAsia"/>
                <w:color w:val="000000" w:themeColor="text1"/>
                <w:kern w:val="0"/>
              </w:rPr>
              <w:t>1.</w:t>
            </w:r>
          </w:p>
          <w:p w:rsidR="002E5D5A" w:rsidRPr="003A31D6" w:rsidRDefault="002E5D5A" w:rsidP="00C51E4B">
            <w:pPr>
              <w:rPr>
                <w:rFonts w:ascii="宋体" w:hAnsi="宋体"/>
                <w:color w:val="000000" w:themeColor="text1"/>
              </w:rPr>
            </w:pPr>
            <w:r w:rsidRPr="003A31D6">
              <w:rPr>
                <w:rFonts w:ascii="宋体" w:hAnsi="宋体" w:hint="eastAsia"/>
                <w:color w:val="000000" w:themeColor="text1"/>
                <w:kern w:val="0"/>
              </w:rPr>
              <w:t>2.</w:t>
            </w:r>
          </w:p>
        </w:tc>
      </w:tr>
      <w:tr w:rsidR="002E5D5A" w:rsidRPr="003A31D6" w:rsidTr="002E5D5A">
        <w:trPr>
          <w:cantSplit/>
          <w:trHeight w:val="640"/>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护士</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签名</w:t>
            </w:r>
          </w:p>
        </w:tc>
        <w:tc>
          <w:tcPr>
            <w:tcW w:w="3875" w:type="dxa"/>
          </w:tcPr>
          <w:p w:rsidR="002E5D5A" w:rsidRPr="003A31D6" w:rsidRDefault="002E5D5A" w:rsidP="00C51E4B">
            <w:pPr>
              <w:rPr>
                <w:rFonts w:ascii="宋体" w:hAnsi="宋体"/>
                <w:color w:val="000000" w:themeColor="text1"/>
              </w:rPr>
            </w:pPr>
          </w:p>
        </w:tc>
        <w:tc>
          <w:tcPr>
            <w:tcW w:w="4394" w:type="dxa"/>
          </w:tcPr>
          <w:p w:rsidR="002E5D5A" w:rsidRPr="003A31D6" w:rsidRDefault="002E5D5A" w:rsidP="00C51E4B">
            <w:pPr>
              <w:rPr>
                <w:rFonts w:ascii="宋体" w:hAnsi="宋体"/>
                <w:color w:val="000000" w:themeColor="text1"/>
              </w:rPr>
            </w:pPr>
          </w:p>
        </w:tc>
      </w:tr>
      <w:tr w:rsidR="002E5D5A" w:rsidRPr="003A31D6" w:rsidTr="002E5D5A">
        <w:trPr>
          <w:trHeight w:val="645"/>
        </w:trPr>
        <w:tc>
          <w:tcPr>
            <w:tcW w:w="742" w:type="dxa"/>
            <w:vAlign w:val="center"/>
          </w:tcPr>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医师</w:t>
            </w:r>
          </w:p>
          <w:p w:rsidR="002E5D5A" w:rsidRPr="003A31D6" w:rsidRDefault="002E5D5A" w:rsidP="00C51E4B">
            <w:pPr>
              <w:rPr>
                <w:rFonts w:ascii="宋体" w:hAnsi="宋体"/>
                <w:b/>
                <w:bCs/>
                <w:color w:val="000000" w:themeColor="text1"/>
              </w:rPr>
            </w:pPr>
            <w:r w:rsidRPr="003A31D6">
              <w:rPr>
                <w:rFonts w:ascii="宋体" w:hAnsi="宋体" w:hint="eastAsia"/>
                <w:b/>
                <w:bCs/>
                <w:color w:val="000000" w:themeColor="text1"/>
              </w:rPr>
              <w:t>签名</w:t>
            </w:r>
          </w:p>
        </w:tc>
        <w:tc>
          <w:tcPr>
            <w:tcW w:w="3875" w:type="dxa"/>
          </w:tcPr>
          <w:p w:rsidR="002E5D5A" w:rsidRPr="003A31D6" w:rsidRDefault="002E5D5A" w:rsidP="00C51E4B">
            <w:pPr>
              <w:rPr>
                <w:rFonts w:ascii="宋体" w:hAnsi="宋体"/>
                <w:color w:val="000000" w:themeColor="text1"/>
              </w:rPr>
            </w:pPr>
          </w:p>
        </w:tc>
        <w:tc>
          <w:tcPr>
            <w:tcW w:w="4394" w:type="dxa"/>
          </w:tcPr>
          <w:p w:rsidR="002E5D5A" w:rsidRPr="003A31D6" w:rsidRDefault="002E5D5A" w:rsidP="00C51E4B">
            <w:pPr>
              <w:rPr>
                <w:rFonts w:ascii="宋体" w:hAnsi="宋体"/>
                <w:color w:val="000000" w:themeColor="text1"/>
              </w:rPr>
            </w:pPr>
          </w:p>
        </w:tc>
      </w:tr>
    </w:tbl>
    <w:p w:rsidR="00CF3D5B" w:rsidRPr="00A2162D" w:rsidRDefault="00CF3D5B" w:rsidP="004C5EC2">
      <w:pPr>
        <w:rPr>
          <w:lang/>
        </w:rPr>
      </w:pPr>
    </w:p>
    <w:sectPr w:rsidR="00CF3D5B" w:rsidRPr="00A2162D" w:rsidSect="00BA71E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C7F" w:rsidRDefault="00D71C7F" w:rsidP="00A2162D">
      <w:r>
        <w:separator/>
      </w:r>
    </w:p>
  </w:endnote>
  <w:endnote w:type="continuationSeparator" w:id="1">
    <w:p w:rsidR="00D71C7F" w:rsidRDefault="00D71C7F" w:rsidP="00A216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C7F" w:rsidRDefault="00D71C7F" w:rsidP="00A2162D">
      <w:r>
        <w:separator/>
      </w:r>
    </w:p>
  </w:footnote>
  <w:footnote w:type="continuationSeparator" w:id="1">
    <w:p w:rsidR="00D71C7F" w:rsidRDefault="00D71C7F" w:rsidP="00A216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4"/>
    <w:multiLevelType w:val="multilevel"/>
    <w:tmpl w:val="000000C4"/>
    <w:lvl w:ilvl="0">
      <w:start w:val="1"/>
      <w:numFmt w:val="chineseCountingThousand"/>
      <w:pStyle w:val="1"/>
      <w:suff w:val="nothing"/>
      <w:lvlText w:val="第%1章"/>
      <w:lvlJc w:val="left"/>
      <w:pPr>
        <w:ind w:left="0" w:firstLine="0"/>
      </w:pPr>
      <w:rPr>
        <w:rFonts w:hint="eastAsia"/>
      </w:rPr>
    </w:lvl>
    <w:lvl w:ilvl="1">
      <w:start w:val="1"/>
      <w:numFmt w:val="none"/>
      <w:pStyle w:val="2"/>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50928"/>
    <w:rsid w:val="00092CA8"/>
    <w:rsid w:val="002E5D5A"/>
    <w:rsid w:val="003A31D6"/>
    <w:rsid w:val="004C5EC2"/>
    <w:rsid w:val="00576561"/>
    <w:rsid w:val="007C6EBE"/>
    <w:rsid w:val="00925EF7"/>
    <w:rsid w:val="009C3111"/>
    <w:rsid w:val="00A2162D"/>
    <w:rsid w:val="00A50928"/>
    <w:rsid w:val="00BA71E4"/>
    <w:rsid w:val="00C305CA"/>
    <w:rsid w:val="00C51E4B"/>
    <w:rsid w:val="00CF3D5B"/>
    <w:rsid w:val="00D71C7F"/>
    <w:rsid w:val="00E064F9"/>
    <w:rsid w:val="00FD626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62D"/>
    <w:pPr>
      <w:widowControl w:val="0"/>
      <w:jc w:val="both"/>
    </w:pPr>
    <w:rPr>
      <w:rFonts w:ascii="Times New Roman" w:eastAsia="宋体" w:hAnsi="Times New Roman" w:cs="Times New Roman"/>
      <w:szCs w:val="21"/>
    </w:rPr>
  </w:style>
  <w:style w:type="paragraph" w:styleId="1">
    <w:name w:val="heading 1"/>
    <w:basedOn w:val="a"/>
    <w:next w:val="a"/>
    <w:link w:val="1Char"/>
    <w:qFormat/>
    <w:rsid w:val="00A2162D"/>
    <w:pPr>
      <w:keepNext/>
      <w:keepLines/>
      <w:numPr>
        <w:numId w:val="1"/>
      </w:numPr>
      <w:spacing w:before="340" w:after="330" w:line="578" w:lineRule="auto"/>
      <w:outlineLvl w:val="0"/>
    </w:pPr>
    <w:rPr>
      <w:b/>
      <w:bCs/>
      <w:kern w:val="44"/>
      <w:sz w:val="44"/>
      <w:szCs w:val="44"/>
      <w:lang/>
    </w:rPr>
  </w:style>
  <w:style w:type="paragraph" w:styleId="2">
    <w:name w:val="heading 2"/>
    <w:basedOn w:val="a"/>
    <w:next w:val="a0"/>
    <w:link w:val="2Char"/>
    <w:qFormat/>
    <w:rsid w:val="00A2162D"/>
    <w:pPr>
      <w:keepNext/>
      <w:keepLines/>
      <w:numPr>
        <w:ilvl w:val="1"/>
        <w:numId w:val="1"/>
      </w:numPr>
      <w:spacing w:before="260" w:after="260" w:line="416" w:lineRule="auto"/>
      <w:outlineLvl w:val="1"/>
    </w:pPr>
    <w:rPr>
      <w:rFonts w:ascii="Arial" w:eastAsia="黑体" w:hAnsi="Arial"/>
      <w:b/>
      <w:bCs/>
      <w:sz w:val="32"/>
      <w:szCs w:val="32"/>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21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2162D"/>
    <w:rPr>
      <w:sz w:val="18"/>
      <w:szCs w:val="18"/>
    </w:rPr>
  </w:style>
  <w:style w:type="paragraph" w:styleId="a5">
    <w:name w:val="footer"/>
    <w:basedOn w:val="a"/>
    <w:link w:val="Char0"/>
    <w:uiPriority w:val="99"/>
    <w:unhideWhenUsed/>
    <w:rsid w:val="00A2162D"/>
    <w:pPr>
      <w:tabs>
        <w:tab w:val="center" w:pos="4153"/>
        <w:tab w:val="right" w:pos="8306"/>
      </w:tabs>
      <w:snapToGrid w:val="0"/>
      <w:jc w:val="left"/>
    </w:pPr>
    <w:rPr>
      <w:sz w:val="18"/>
      <w:szCs w:val="18"/>
    </w:rPr>
  </w:style>
  <w:style w:type="character" w:customStyle="1" w:styleId="Char0">
    <w:name w:val="页脚 Char"/>
    <w:basedOn w:val="a1"/>
    <w:link w:val="a5"/>
    <w:uiPriority w:val="99"/>
    <w:rsid w:val="00A2162D"/>
    <w:rPr>
      <w:sz w:val="18"/>
      <w:szCs w:val="18"/>
    </w:rPr>
  </w:style>
  <w:style w:type="character" w:customStyle="1" w:styleId="1Char">
    <w:name w:val="标题 1 Char"/>
    <w:basedOn w:val="a1"/>
    <w:link w:val="1"/>
    <w:rsid w:val="00A2162D"/>
    <w:rPr>
      <w:rFonts w:ascii="Times New Roman" w:eastAsia="宋体" w:hAnsi="Times New Roman" w:cs="Times New Roman"/>
      <w:b/>
      <w:bCs/>
      <w:kern w:val="44"/>
      <w:sz w:val="44"/>
      <w:szCs w:val="44"/>
      <w:lang/>
    </w:rPr>
  </w:style>
  <w:style w:type="character" w:customStyle="1" w:styleId="2Char">
    <w:name w:val="标题 2 Char"/>
    <w:basedOn w:val="a1"/>
    <w:link w:val="2"/>
    <w:rsid w:val="00A2162D"/>
    <w:rPr>
      <w:rFonts w:ascii="Arial" w:eastAsia="黑体" w:hAnsi="Arial" w:cs="Times New Roman"/>
      <w:b/>
      <w:bCs/>
      <w:sz w:val="32"/>
      <w:szCs w:val="32"/>
      <w:lang/>
    </w:rPr>
  </w:style>
  <w:style w:type="paragraph" w:styleId="a0">
    <w:name w:val="Normal Indent"/>
    <w:basedOn w:val="a"/>
    <w:uiPriority w:val="99"/>
    <w:semiHidden/>
    <w:unhideWhenUsed/>
    <w:rsid w:val="00A216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62D"/>
    <w:pPr>
      <w:widowControl w:val="0"/>
      <w:jc w:val="both"/>
    </w:pPr>
    <w:rPr>
      <w:rFonts w:ascii="Times New Roman" w:eastAsia="宋体" w:hAnsi="Times New Roman" w:cs="Times New Roman"/>
      <w:szCs w:val="21"/>
    </w:rPr>
  </w:style>
  <w:style w:type="paragraph" w:styleId="1">
    <w:name w:val="heading 1"/>
    <w:basedOn w:val="a"/>
    <w:next w:val="a"/>
    <w:link w:val="1Char"/>
    <w:qFormat/>
    <w:rsid w:val="00A2162D"/>
    <w:pPr>
      <w:keepNext/>
      <w:keepLines/>
      <w:numPr>
        <w:numId w:val="1"/>
      </w:numPr>
      <w:spacing w:before="340" w:after="330" w:line="578" w:lineRule="auto"/>
      <w:outlineLvl w:val="0"/>
    </w:pPr>
    <w:rPr>
      <w:b/>
      <w:bCs/>
      <w:kern w:val="44"/>
      <w:sz w:val="44"/>
      <w:szCs w:val="44"/>
      <w:lang w:val="x-none" w:eastAsia="x-none"/>
    </w:rPr>
  </w:style>
  <w:style w:type="paragraph" w:styleId="2">
    <w:name w:val="heading 2"/>
    <w:basedOn w:val="a"/>
    <w:next w:val="a0"/>
    <w:link w:val="2Char"/>
    <w:qFormat/>
    <w:rsid w:val="00A2162D"/>
    <w:pPr>
      <w:keepNext/>
      <w:keepLines/>
      <w:numPr>
        <w:ilvl w:val="1"/>
        <w:numId w:val="1"/>
      </w:numPr>
      <w:spacing w:before="260" w:after="260" w:line="416" w:lineRule="auto"/>
      <w:outlineLvl w:val="1"/>
    </w:pPr>
    <w:rPr>
      <w:rFonts w:ascii="Arial" w:eastAsia="黑体" w:hAnsi="Arial"/>
      <w:b/>
      <w:bCs/>
      <w:sz w:val="32"/>
      <w:szCs w:val="3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A216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A2162D"/>
    <w:rPr>
      <w:sz w:val="18"/>
      <w:szCs w:val="18"/>
    </w:rPr>
  </w:style>
  <w:style w:type="paragraph" w:styleId="a5">
    <w:name w:val="footer"/>
    <w:basedOn w:val="a"/>
    <w:link w:val="Char0"/>
    <w:uiPriority w:val="99"/>
    <w:unhideWhenUsed/>
    <w:rsid w:val="00A2162D"/>
    <w:pPr>
      <w:tabs>
        <w:tab w:val="center" w:pos="4153"/>
        <w:tab w:val="right" w:pos="8306"/>
      </w:tabs>
      <w:snapToGrid w:val="0"/>
      <w:jc w:val="left"/>
    </w:pPr>
    <w:rPr>
      <w:sz w:val="18"/>
      <w:szCs w:val="18"/>
    </w:rPr>
  </w:style>
  <w:style w:type="character" w:customStyle="1" w:styleId="Char0">
    <w:name w:val="页脚 Char"/>
    <w:basedOn w:val="a1"/>
    <w:link w:val="a5"/>
    <w:uiPriority w:val="99"/>
    <w:rsid w:val="00A2162D"/>
    <w:rPr>
      <w:sz w:val="18"/>
      <w:szCs w:val="18"/>
    </w:rPr>
  </w:style>
  <w:style w:type="character" w:customStyle="1" w:styleId="1Char">
    <w:name w:val="标题 1 Char"/>
    <w:basedOn w:val="a1"/>
    <w:link w:val="1"/>
    <w:rsid w:val="00A2162D"/>
    <w:rPr>
      <w:rFonts w:ascii="Times New Roman" w:eastAsia="宋体" w:hAnsi="Times New Roman" w:cs="Times New Roman"/>
      <w:b/>
      <w:bCs/>
      <w:kern w:val="44"/>
      <w:sz w:val="44"/>
      <w:szCs w:val="44"/>
      <w:lang w:val="x-none" w:eastAsia="x-none"/>
    </w:rPr>
  </w:style>
  <w:style w:type="character" w:customStyle="1" w:styleId="2Char">
    <w:name w:val="标题 2 Char"/>
    <w:basedOn w:val="a1"/>
    <w:link w:val="2"/>
    <w:rsid w:val="00A2162D"/>
    <w:rPr>
      <w:rFonts w:ascii="Arial" w:eastAsia="黑体" w:hAnsi="Arial" w:cs="Times New Roman"/>
      <w:b/>
      <w:bCs/>
      <w:sz w:val="32"/>
      <w:szCs w:val="32"/>
      <w:lang w:val="x-none" w:eastAsia="x-none"/>
    </w:rPr>
  </w:style>
  <w:style w:type="paragraph" w:styleId="a0">
    <w:name w:val="Normal Indent"/>
    <w:basedOn w:val="a"/>
    <w:uiPriority w:val="99"/>
    <w:semiHidden/>
    <w:unhideWhenUsed/>
    <w:rsid w:val="00A2162D"/>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7</Pages>
  <Words>417</Words>
  <Characters>2379</Characters>
  <Application>Microsoft Office Word</Application>
  <DocSecurity>0</DocSecurity>
  <Lines>19</Lines>
  <Paragraphs>5</Paragraphs>
  <ScaleCrop>false</ScaleCrop>
  <Company>微软中国</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china</cp:lastModifiedBy>
  <cp:revision>3</cp:revision>
  <dcterms:created xsi:type="dcterms:W3CDTF">2016-06-27T16:44:00Z</dcterms:created>
  <dcterms:modified xsi:type="dcterms:W3CDTF">2016-06-30T00:47:00Z</dcterms:modified>
</cp:coreProperties>
</file>