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33" w:rsidRPr="00BB140D" w:rsidRDefault="00361006">
      <w:pPr>
        <w:rPr>
          <w:rFonts w:ascii="黑体" w:eastAsia="黑体" w:hAnsi="黑体"/>
          <w:sz w:val="32"/>
        </w:rPr>
      </w:pPr>
      <w:r w:rsidRPr="00BB140D">
        <w:rPr>
          <w:rFonts w:ascii="黑体" w:eastAsia="黑体" w:hAnsi="黑体" w:hint="eastAsia"/>
          <w:sz w:val="32"/>
        </w:rPr>
        <w:t>附件1</w:t>
      </w:r>
    </w:p>
    <w:p w:rsidR="006C7A9F" w:rsidRDefault="00361006">
      <w:pPr>
        <w:jc w:val="center"/>
        <w:rPr>
          <w:rFonts w:ascii="方正小标宋简体" w:eastAsia="方正小标宋简体" w:hint="eastAsia"/>
          <w:sz w:val="32"/>
        </w:rPr>
      </w:pPr>
      <w:r w:rsidRPr="00BB140D">
        <w:rPr>
          <w:rFonts w:ascii="方正小标宋简体" w:eastAsia="方正小标宋简体" w:hint="eastAsia"/>
          <w:sz w:val="32"/>
        </w:rPr>
        <w:t>山西省第一批重点监控合理用药药品目录</w:t>
      </w:r>
    </w:p>
    <w:p w:rsidR="00D67233" w:rsidRPr="00BB140D" w:rsidRDefault="00361006">
      <w:pPr>
        <w:jc w:val="center"/>
        <w:rPr>
          <w:rFonts w:ascii="方正小标宋简体" w:eastAsia="方正小标宋简体"/>
          <w:sz w:val="32"/>
        </w:rPr>
      </w:pPr>
      <w:r w:rsidRPr="00BB140D">
        <w:rPr>
          <w:rFonts w:ascii="方正小标宋简体" w:eastAsia="方正小标宋简体" w:hint="eastAsia"/>
          <w:sz w:val="32"/>
        </w:rPr>
        <w:t>（化药及生物制品）</w:t>
      </w:r>
    </w:p>
    <w:tbl>
      <w:tblPr>
        <w:tblStyle w:val="a3"/>
        <w:tblW w:w="8046" w:type="dxa"/>
        <w:jc w:val="center"/>
        <w:tblLayout w:type="fixed"/>
        <w:tblLook w:val="04A0"/>
      </w:tblPr>
      <w:tblGrid>
        <w:gridCol w:w="1384"/>
        <w:gridCol w:w="6662"/>
      </w:tblGrid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b/>
                <w:sz w:val="32"/>
              </w:rPr>
            </w:pPr>
            <w:r w:rsidRPr="00BB140D">
              <w:rPr>
                <w:rFonts w:ascii="仿宋_GB2312" w:eastAsia="仿宋_GB2312" w:hint="eastAsia"/>
                <w:b/>
                <w:sz w:val="32"/>
              </w:rPr>
              <w:t>序号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b/>
                <w:sz w:val="32"/>
              </w:rPr>
            </w:pPr>
            <w:r w:rsidRPr="00BB140D">
              <w:rPr>
                <w:rFonts w:ascii="仿宋_GB2312" w:eastAsia="仿宋_GB2312" w:hint="eastAsia"/>
                <w:b/>
                <w:sz w:val="32"/>
              </w:rPr>
              <w:t>药品名称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1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神经节苷脂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2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脑苷肌肽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3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奥拉西坦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4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磷酸肌酸钠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5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小牛血清去蛋白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6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前列地尔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7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曲克芦丁脑蛋白水解物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8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复合辅酶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9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丹参川芎嗪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10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转化糖电解质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11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鼠神经生长因子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12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胸腺五肽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13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核糖核酸Ⅱ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14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依达拉奉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15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骨肽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16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脑蛋白水解物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lastRenderedPageBreak/>
              <w:t>17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核糖核酸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18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长春西汀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19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小牛血去蛋白提取物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20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马来酸桂哌齐特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21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质子泵抑制剂（包括奥美拉唑、泮托拉唑、兰索拉唑、雷贝拉唑、艾司奥美拉唑等）</w:t>
            </w:r>
          </w:p>
        </w:tc>
      </w:tr>
      <w:tr w:rsidR="00D67233" w:rsidRPr="00BB140D">
        <w:trPr>
          <w:jc w:val="center"/>
        </w:trPr>
        <w:tc>
          <w:tcPr>
            <w:tcW w:w="1384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22</w:t>
            </w:r>
          </w:p>
        </w:tc>
        <w:tc>
          <w:tcPr>
            <w:tcW w:w="6662" w:type="dxa"/>
            <w:vAlign w:val="center"/>
          </w:tcPr>
          <w:p w:rsidR="00D67233" w:rsidRPr="00BB140D" w:rsidRDefault="00361006">
            <w:pPr>
              <w:jc w:val="center"/>
              <w:rPr>
                <w:rFonts w:ascii="仿宋_GB2312" w:eastAsia="仿宋_GB2312"/>
                <w:sz w:val="32"/>
              </w:rPr>
            </w:pPr>
            <w:r w:rsidRPr="00BB140D">
              <w:rPr>
                <w:rFonts w:ascii="仿宋_GB2312" w:eastAsia="仿宋_GB2312" w:hint="eastAsia"/>
                <w:sz w:val="32"/>
              </w:rPr>
              <w:t>银杏叶提取物</w:t>
            </w:r>
          </w:p>
        </w:tc>
      </w:tr>
    </w:tbl>
    <w:p w:rsidR="00D67233" w:rsidRPr="00BB140D" w:rsidRDefault="00D67233">
      <w:pPr>
        <w:rPr>
          <w:rFonts w:ascii="仿宋_GB2312" w:eastAsia="仿宋_GB2312"/>
          <w:sz w:val="32"/>
        </w:rPr>
      </w:pPr>
    </w:p>
    <w:p w:rsidR="00D67233" w:rsidRPr="00BB140D" w:rsidRDefault="00D67233">
      <w:pPr>
        <w:rPr>
          <w:rFonts w:ascii="仿宋_GB2312" w:eastAsia="仿宋_GB2312"/>
          <w:sz w:val="32"/>
        </w:rPr>
      </w:pPr>
    </w:p>
    <w:sectPr w:rsidR="00D67233" w:rsidRPr="00BB140D" w:rsidSect="00D67233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6B0" w:rsidRDefault="00A636B0" w:rsidP="00A41E17">
      <w:r>
        <w:separator/>
      </w:r>
    </w:p>
  </w:endnote>
  <w:endnote w:type="continuationSeparator" w:id="1">
    <w:p w:rsidR="00A636B0" w:rsidRDefault="00A636B0" w:rsidP="00A41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02954"/>
      <w:docPartObj>
        <w:docPartGallery w:val="Page Numbers (Bottom of Page)"/>
        <w:docPartUnique/>
      </w:docPartObj>
    </w:sdtPr>
    <w:sdtContent>
      <w:p w:rsidR="00924324" w:rsidRDefault="001D7974">
        <w:pPr>
          <w:pStyle w:val="a5"/>
          <w:jc w:val="center"/>
        </w:pPr>
        <w:fldSimple w:instr=" PAGE   \* MERGEFORMAT ">
          <w:r w:rsidR="006C7A9F" w:rsidRPr="006C7A9F">
            <w:rPr>
              <w:noProof/>
              <w:lang w:val="zh-CN"/>
            </w:rPr>
            <w:t>2</w:t>
          </w:r>
        </w:fldSimple>
      </w:p>
    </w:sdtContent>
  </w:sdt>
  <w:p w:rsidR="00924324" w:rsidRDefault="009243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6B0" w:rsidRDefault="00A636B0" w:rsidP="00A41E17">
      <w:r>
        <w:separator/>
      </w:r>
    </w:p>
  </w:footnote>
  <w:footnote w:type="continuationSeparator" w:id="1">
    <w:p w:rsidR="00A636B0" w:rsidRDefault="00A636B0" w:rsidP="00A41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315AB"/>
    <w:multiLevelType w:val="multilevel"/>
    <w:tmpl w:val="6C4315A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D5EFA"/>
    <w:rsid w:val="000445CD"/>
    <w:rsid w:val="000621FC"/>
    <w:rsid w:val="00073528"/>
    <w:rsid w:val="00073610"/>
    <w:rsid w:val="000B5CC8"/>
    <w:rsid w:val="0011590F"/>
    <w:rsid w:val="00134B14"/>
    <w:rsid w:val="00153A8B"/>
    <w:rsid w:val="00164F71"/>
    <w:rsid w:val="001668B3"/>
    <w:rsid w:val="001A3CB1"/>
    <w:rsid w:val="001B604B"/>
    <w:rsid w:val="001D7974"/>
    <w:rsid w:val="00221C30"/>
    <w:rsid w:val="002A7275"/>
    <w:rsid w:val="002C7863"/>
    <w:rsid w:val="00361006"/>
    <w:rsid w:val="00373A06"/>
    <w:rsid w:val="00397710"/>
    <w:rsid w:val="003E2E71"/>
    <w:rsid w:val="00405015"/>
    <w:rsid w:val="0040638C"/>
    <w:rsid w:val="004111B8"/>
    <w:rsid w:val="00454D2A"/>
    <w:rsid w:val="00496A30"/>
    <w:rsid w:val="004C579C"/>
    <w:rsid w:val="004D0992"/>
    <w:rsid w:val="00523FDA"/>
    <w:rsid w:val="00571E8B"/>
    <w:rsid w:val="0059069F"/>
    <w:rsid w:val="005A483B"/>
    <w:rsid w:val="005A4CFF"/>
    <w:rsid w:val="00603F6F"/>
    <w:rsid w:val="006423B7"/>
    <w:rsid w:val="006612D6"/>
    <w:rsid w:val="006C1BC0"/>
    <w:rsid w:val="006C7A9F"/>
    <w:rsid w:val="006F2460"/>
    <w:rsid w:val="00747680"/>
    <w:rsid w:val="007633C8"/>
    <w:rsid w:val="007A0FA4"/>
    <w:rsid w:val="007A27BE"/>
    <w:rsid w:val="00813916"/>
    <w:rsid w:val="0086003B"/>
    <w:rsid w:val="008C63F3"/>
    <w:rsid w:val="008E2A2D"/>
    <w:rsid w:val="008F5203"/>
    <w:rsid w:val="00904C8C"/>
    <w:rsid w:val="00924324"/>
    <w:rsid w:val="009A1CBC"/>
    <w:rsid w:val="009D7D9B"/>
    <w:rsid w:val="00A41E17"/>
    <w:rsid w:val="00A636B0"/>
    <w:rsid w:val="00A86CB8"/>
    <w:rsid w:val="00AA12DC"/>
    <w:rsid w:val="00AC43E5"/>
    <w:rsid w:val="00AF726F"/>
    <w:rsid w:val="00B13E03"/>
    <w:rsid w:val="00B31B54"/>
    <w:rsid w:val="00B45CF4"/>
    <w:rsid w:val="00BA3E3B"/>
    <w:rsid w:val="00BA73E3"/>
    <w:rsid w:val="00BB140D"/>
    <w:rsid w:val="00BD2ED1"/>
    <w:rsid w:val="00BD382B"/>
    <w:rsid w:val="00BF415A"/>
    <w:rsid w:val="00C57764"/>
    <w:rsid w:val="00CC09CC"/>
    <w:rsid w:val="00CC563A"/>
    <w:rsid w:val="00D67233"/>
    <w:rsid w:val="00D71144"/>
    <w:rsid w:val="00DC5296"/>
    <w:rsid w:val="00DD4A6C"/>
    <w:rsid w:val="00DD5EFA"/>
    <w:rsid w:val="00E03BC6"/>
    <w:rsid w:val="00E15F71"/>
    <w:rsid w:val="00E610F0"/>
    <w:rsid w:val="00EB78FE"/>
    <w:rsid w:val="00EF304C"/>
    <w:rsid w:val="00F130B0"/>
    <w:rsid w:val="00F33CBD"/>
    <w:rsid w:val="06147E7E"/>
    <w:rsid w:val="0989711A"/>
    <w:rsid w:val="17B964BC"/>
    <w:rsid w:val="19A85D57"/>
    <w:rsid w:val="2100060D"/>
    <w:rsid w:val="232E3188"/>
    <w:rsid w:val="23772218"/>
    <w:rsid w:val="243118D2"/>
    <w:rsid w:val="26935068"/>
    <w:rsid w:val="30B411FF"/>
    <w:rsid w:val="36475318"/>
    <w:rsid w:val="4ED61B42"/>
    <w:rsid w:val="5A9D3640"/>
    <w:rsid w:val="5FFC4AA1"/>
    <w:rsid w:val="6E8F32CB"/>
    <w:rsid w:val="76127107"/>
    <w:rsid w:val="7BAC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D7D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67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qFormat/>
    <w:rsid w:val="00A41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A41E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41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41E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Plain Text"/>
    <w:basedOn w:val="a"/>
    <w:link w:val="Char1"/>
    <w:uiPriority w:val="99"/>
    <w:unhideWhenUsed/>
    <w:rsid w:val="00BB140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BB140D"/>
    <w:rPr>
      <w:rFonts w:ascii="宋体" w:hAnsi="Courier New" w:cs="Courier New"/>
      <w:kern w:val="2"/>
      <w:sz w:val="21"/>
      <w:szCs w:val="21"/>
    </w:rPr>
  </w:style>
  <w:style w:type="paragraph" w:styleId="a7">
    <w:name w:val="List Paragraph"/>
    <w:basedOn w:val="a"/>
    <w:uiPriority w:val="99"/>
    <w:qFormat/>
    <w:rsid w:val="00EB78F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9D7D9B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caption"/>
    <w:basedOn w:val="a"/>
    <w:next w:val="a"/>
    <w:uiPriority w:val="35"/>
    <w:qFormat/>
    <w:rsid w:val="009D7D9B"/>
    <w:rPr>
      <w:rFonts w:ascii="Calibri Light" w:eastAsia="等线" w:hAnsi="Calibri Light" w:cs="Times New Roman"/>
      <w:b/>
      <w:sz w:val="24"/>
      <w:szCs w:val="20"/>
    </w:rPr>
  </w:style>
  <w:style w:type="paragraph" w:styleId="a9">
    <w:name w:val="Balloon Text"/>
    <w:basedOn w:val="a"/>
    <w:link w:val="Char2"/>
    <w:semiHidden/>
    <w:unhideWhenUsed/>
    <w:qFormat/>
    <w:rsid w:val="009D7D9B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qFormat/>
    <w:rsid w:val="009D7D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semiHidden/>
    <w:unhideWhenUsed/>
    <w:qFormat/>
    <w:rsid w:val="009D7D9B"/>
    <w:rPr>
      <w:sz w:val="24"/>
    </w:rPr>
  </w:style>
  <w:style w:type="character" w:styleId="ab">
    <w:name w:val="Hyperlink"/>
    <w:basedOn w:val="a0"/>
    <w:semiHidden/>
    <w:unhideWhenUsed/>
    <w:qFormat/>
    <w:rsid w:val="009D7D9B"/>
    <w:rPr>
      <w:color w:val="0000FF"/>
      <w:u w:val="single"/>
    </w:rPr>
  </w:style>
  <w:style w:type="character" w:customStyle="1" w:styleId="fontstyle01">
    <w:name w:val="fontstyle01"/>
    <w:basedOn w:val="a0"/>
    <w:qFormat/>
    <w:rsid w:val="009D7D9B"/>
    <w:rPr>
      <w:rFonts w:ascii="仿宋_GB2312" w:eastAsia="仿宋_GB2312" w:hint="eastAsia"/>
      <w:color w:val="000000"/>
      <w:sz w:val="28"/>
      <w:szCs w:val="28"/>
    </w:rPr>
  </w:style>
  <w:style w:type="paragraph" w:customStyle="1" w:styleId="10">
    <w:name w:val="修订1"/>
    <w:hidden/>
    <w:uiPriority w:val="99"/>
    <w:semiHidden/>
    <w:qFormat/>
    <w:rsid w:val="009D7D9B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网格型1"/>
    <w:basedOn w:val="a1"/>
    <w:qFormat/>
    <w:rsid w:val="009D7D9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冀晓鹏</dc:creator>
  <cp:lastModifiedBy>薛平</cp:lastModifiedBy>
  <cp:revision>24</cp:revision>
  <cp:lastPrinted>2019-08-04T00:52:00Z</cp:lastPrinted>
  <dcterms:created xsi:type="dcterms:W3CDTF">2019-07-28T06:24:00Z</dcterms:created>
  <dcterms:modified xsi:type="dcterms:W3CDTF">2019-09-11T02:22:00Z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