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ind w:left="-1134" w:leftChars="-5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spacing w:before="100" w:beforeAutospacing="1"/>
        <w:ind w:left="-1134" w:leftChars="-540" w:right="-804" w:rightChars="-383" w:firstLine="7000" w:firstLineChars="2500"/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ind w:left="-424" w:leftChars="-202" w:right="-340" w:rightChars="-162" w:firstLine="181" w:firstLineChars="50"/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2022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卫生专业技术资格考试和护士执业资格考试</w:t>
      </w:r>
    </w:p>
    <w:p>
      <w:pPr>
        <w:ind w:left="-424" w:leftChars="-202" w:right="-340" w:rightChars="-162" w:firstLine="181" w:firstLineChars="5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山西考区考生健康状况登记表</w:t>
      </w:r>
    </w:p>
    <w:p>
      <w:pPr>
        <w:ind w:left="-1134" w:leftChars="-540" w:right="-907" w:rightChars="-432"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县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市</w:t>
      </w:r>
      <w:r>
        <w:rPr>
          <w:sz w:val="32"/>
          <w:szCs w:val="32"/>
        </w:rPr>
        <w:t>、区）</w:t>
      </w:r>
    </w:p>
    <w:tbl>
      <w:tblPr>
        <w:tblStyle w:val="7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59"/>
        <w:gridCol w:w="932"/>
        <w:gridCol w:w="1245"/>
        <w:gridCol w:w="1450"/>
        <w:gridCol w:w="717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7" w:type="dxa"/>
          </w:tcPr>
          <w:p>
            <w:pPr>
              <w:ind w:right="-907" w:rightChars="-43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936" w:type="dxa"/>
            <w:gridSpan w:val="3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1450" w:type="dxa"/>
          </w:tcPr>
          <w:p>
            <w:pPr>
              <w:ind w:right="-907" w:rightChars="-43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2276" w:type="dxa"/>
            <w:gridSpan w:val="2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ind w:right="-907" w:rightChars="-432"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第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7" w:type="dxa"/>
            <w:vMerge w:val="restart"/>
          </w:tcPr>
          <w:p>
            <w:pPr>
              <w:ind w:right="-907" w:rightChars="-432"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 行</w:t>
            </w:r>
          </w:p>
          <w:p>
            <w:pPr>
              <w:ind w:right="-907" w:rightChars="-432" w:firstLine="141" w:firstLineChars="50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录</w:t>
            </w:r>
          </w:p>
        </w:tc>
        <w:tc>
          <w:tcPr>
            <w:tcW w:w="2936" w:type="dxa"/>
            <w:gridSpan w:val="3"/>
          </w:tcPr>
          <w:p>
            <w:pPr>
              <w:ind w:right="-907" w:rightChars="-432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本人</w:t>
            </w:r>
            <w:r>
              <w:rPr>
                <w:b/>
                <w:color w:val="FF0000"/>
                <w:sz w:val="24"/>
                <w:szCs w:val="24"/>
              </w:rPr>
              <w:t>及同居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住</w:t>
            </w:r>
            <w:r>
              <w:rPr>
                <w:b/>
                <w:color w:val="FF0000"/>
                <w:sz w:val="24"/>
                <w:szCs w:val="24"/>
              </w:rPr>
              <w:t>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近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天是</w:t>
            </w:r>
          </w:p>
          <w:p>
            <w:pPr>
              <w:ind w:right="-907" w:rightChars="-432"/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否有</w:t>
            </w:r>
            <w:r>
              <w:rPr>
                <w:b/>
                <w:color w:val="FF0000"/>
                <w:sz w:val="24"/>
                <w:szCs w:val="24"/>
              </w:rPr>
              <w:t>中高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风险</w:t>
            </w:r>
            <w:r>
              <w:rPr>
                <w:b/>
                <w:color w:val="FF0000"/>
                <w:sz w:val="24"/>
                <w:szCs w:val="24"/>
              </w:rPr>
              <w:t>区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所在县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（市</w:t>
            </w:r>
            <w:r>
              <w:rPr>
                <w:b/>
                <w:color w:val="FF0000"/>
                <w:sz w:val="24"/>
                <w:szCs w:val="24"/>
              </w:rPr>
              <w:t>、区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  <w:r>
              <w:rPr>
                <w:b/>
                <w:color w:val="FF0000"/>
                <w:sz w:val="24"/>
                <w:szCs w:val="24"/>
              </w:rPr>
              <w:t>旅居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史</w:t>
            </w:r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出发时间及</w:t>
            </w:r>
            <w:r>
              <w:rPr>
                <w:b/>
                <w:sz w:val="24"/>
                <w:szCs w:val="24"/>
              </w:rPr>
              <w:t>乘坐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航班</w:t>
            </w:r>
            <w:r>
              <w:rPr>
                <w:rFonts w:hint="eastAsia"/>
                <w:b/>
                <w:sz w:val="24"/>
                <w:szCs w:val="24"/>
              </w:rPr>
              <w:t>、车次（自驾）</w:t>
            </w:r>
          </w:p>
        </w:tc>
        <w:tc>
          <w:tcPr>
            <w:tcW w:w="3969" w:type="dxa"/>
            <w:gridSpan w:val="2"/>
          </w:tcPr>
          <w:p>
            <w:pPr>
              <w:ind w:right="-907" w:rightChars="-432" w:firstLine="602" w:firstLineChars="2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返回时间</w:t>
            </w:r>
            <w:r>
              <w:rPr>
                <w:b/>
                <w:sz w:val="24"/>
                <w:szCs w:val="24"/>
              </w:rPr>
              <w:t>及乘坐航班、</w:t>
            </w:r>
          </w:p>
          <w:p>
            <w:pPr>
              <w:ind w:right="-907" w:rightChars="-432" w:firstLine="1084" w:firstLineChars="4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车次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自驾</w:t>
            </w:r>
            <w:r>
              <w:rPr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77" w:type="dxa"/>
            <w:vMerge w:val="continue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2936" w:type="dxa"/>
            <w:gridSpan w:val="3"/>
          </w:tcPr>
          <w:p>
            <w:pPr>
              <w:ind w:right="-907" w:rightChars="-432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       否</w:t>
            </w:r>
            <w:bookmarkStart w:id="0" w:name="_GoBack"/>
            <w:bookmarkEnd w:id="0"/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gridSpan w:val="2"/>
          </w:tcPr>
          <w:p>
            <w:pPr>
              <w:ind w:right="-907" w:rightChars="-432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7" w:type="dxa"/>
            <w:vMerge w:val="restart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  <w:p>
            <w:pPr>
              <w:ind w:right="-907" w:rightChars="-432" w:firstLine="361" w:firstLineChars="10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健</w:t>
            </w:r>
          </w:p>
          <w:p>
            <w:pPr>
              <w:ind w:right="-907" w:rightChars="-432" w:firstLine="361" w:firstLineChars="10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康</w:t>
            </w:r>
          </w:p>
          <w:p>
            <w:pPr>
              <w:ind w:right="-907" w:rightChars="-432" w:firstLine="361" w:firstLineChars="10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状</w:t>
            </w:r>
          </w:p>
          <w:p>
            <w:pPr>
              <w:ind w:right="-907" w:rightChars="-432" w:firstLine="361" w:firstLineChars="10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况</w:t>
            </w:r>
          </w:p>
          <w:p>
            <w:pPr>
              <w:ind w:right="-907" w:rightChars="-432" w:firstLine="361" w:firstLineChars="10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登</w:t>
            </w:r>
          </w:p>
          <w:p>
            <w:pPr>
              <w:ind w:right="-907" w:rightChars="-432" w:firstLine="361" w:firstLineChars="10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记</w:t>
            </w:r>
          </w:p>
        </w:tc>
        <w:tc>
          <w:tcPr>
            <w:tcW w:w="759" w:type="dxa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</w:p>
        </w:tc>
        <w:tc>
          <w:tcPr>
            <w:tcW w:w="932" w:type="dxa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日</w:t>
            </w:r>
          </w:p>
        </w:tc>
        <w:tc>
          <w:tcPr>
            <w:tcW w:w="1245" w:type="dxa"/>
          </w:tcPr>
          <w:p>
            <w:pPr>
              <w:ind w:right="-907" w:rightChars="-432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当日体温</w:t>
            </w:r>
          </w:p>
        </w:tc>
        <w:tc>
          <w:tcPr>
            <w:tcW w:w="2167" w:type="dxa"/>
            <w:gridSpan w:val="2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本人健康状况</w:t>
            </w:r>
          </w:p>
        </w:tc>
        <w:tc>
          <w:tcPr>
            <w:tcW w:w="1559" w:type="dxa"/>
          </w:tcPr>
          <w:p>
            <w:pPr>
              <w:ind w:right="-907" w:rightChars="-432" w:firstLine="120" w:firstLineChar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>
              <w:rPr>
                <w:b/>
                <w:sz w:val="24"/>
                <w:szCs w:val="24"/>
              </w:rPr>
              <w:t>居住人</w:t>
            </w:r>
          </w:p>
          <w:p>
            <w:pPr>
              <w:ind w:right="-907" w:rightChars="-432" w:firstLine="24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410" w:type="dxa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测温</w:t>
            </w:r>
            <w:r>
              <w:rPr>
                <w:b/>
                <w:sz w:val="24"/>
                <w:szCs w:val="24"/>
              </w:rPr>
              <w:t>当日</w:t>
            </w:r>
            <w:r>
              <w:rPr>
                <w:rFonts w:hint="eastAsia"/>
                <w:b/>
                <w:sz w:val="24"/>
                <w:szCs w:val="24"/>
              </w:rPr>
              <w:t>考生</w:t>
            </w:r>
            <w:r>
              <w:rPr>
                <w:b/>
                <w:sz w:val="24"/>
                <w:szCs w:val="24"/>
              </w:rPr>
              <w:t>所在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县（市</w:t>
            </w:r>
            <w:r>
              <w:rPr>
                <w:b/>
                <w:sz w:val="24"/>
                <w:szCs w:val="24"/>
              </w:rPr>
              <w:t>、区</w:t>
            </w:r>
            <w:r>
              <w:rPr>
                <w:rFonts w:hint="eastAsia"/>
                <w:b/>
                <w:sz w:val="24"/>
                <w:szCs w:val="24"/>
              </w:rPr>
              <w:t>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77" w:type="dxa"/>
            <w:vMerge w:val="continue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77" w:type="dxa"/>
            <w:vMerge w:val="continue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7" w:type="dxa"/>
            <w:vMerge w:val="continue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77" w:type="dxa"/>
            <w:vMerge w:val="continue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77" w:type="dxa"/>
            <w:vMerge w:val="continue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7" w:type="dxa"/>
            <w:vMerge w:val="continue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349" w:type="dxa"/>
            <w:gridSpan w:val="8"/>
          </w:tcPr>
          <w:p>
            <w:pPr>
              <w:ind w:right="-907" w:rightChars="-432"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承诺</w:t>
            </w:r>
            <w:r>
              <w:rPr>
                <w:rFonts w:hint="eastAsia"/>
                <w:sz w:val="24"/>
                <w:szCs w:val="24"/>
              </w:rPr>
              <w:t>以上提供</w:t>
            </w:r>
            <w:r>
              <w:rPr>
                <w:sz w:val="24"/>
                <w:szCs w:val="24"/>
              </w:rPr>
              <w:t>的资料真实准确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如有</w:t>
            </w:r>
            <w:r>
              <w:rPr>
                <w:rFonts w:hint="eastAsia"/>
                <w:sz w:val="24"/>
                <w:szCs w:val="24"/>
              </w:rPr>
              <w:t>不实本人愿意</w:t>
            </w:r>
            <w:r>
              <w:rPr>
                <w:sz w:val="24"/>
                <w:szCs w:val="24"/>
              </w:rPr>
              <w:t>承担</w:t>
            </w:r>
            <w:r>
              <w:rPr>
                <w:rFonts w:hint="eastAsia"/>
                <w:sz w:val="24"/>
                <w:szCs w:val="24"/>
              </w:rPr>
              <w:t>由此</w:t>
            </w:r>
            <w:r>
              <w:rPr>
                <w:sz w:val="24"/>
                <w:szCs w:val="24"/>
              </w:rPr>
              <w:t>引起的一切后果和法律责任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ind w:right="-907" w:rightChars="-432"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  <w:p>
            <w:pPr>
              <w:ind w:right="-907" w:rightChars="-432" w:firstLine="361" w:firstLineChars="150"/>
              <w:rPr>
                <w:b/>
                <w:sz w:val="24"/>
                <w:szCs w:val="24"/>
              </w:rPr>
            </w:pPr>
          </w:p>
        </w:tc>
      </w:tr>
    </w:tbl>
    <w:p>
      <w:pPr>
        <w:ind w:right="-907" w:rightChars="-432"/>
        <w:rPr>
          <w:rFonts w:hint="eastAsia"/>
          <w:sz w:val="36"/>
          <w:szCs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7" w:right="1797" w:bottom="284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3ZDlhNWU1ODhhMWJkZjY3ZTZkYjk2YTZkZDM2YjYifQ=="/>
  </w:docVars>
  <w:rsids>
    <w:rsidRoot w:val="00776FCC"/>
    <w:rsid w:val="00031C9A"/>
    <w:rsid w:val="00063824"/>
    <w:rsid w:val="000A58F3"/>
    <w:rsid w:val="00201038"/>
    <w:rsid w:val="002855CB"/>
    <w:rsid w:val="00362816"/>
    <w:rsid w:val="003B016D"/>
    <w:rsid w:val="003C7770"/>
    <w:rsid w:val="003F3559"/>
    <w:rsid w:val="0040329F"/>
    <w:rsid w:val="00776FCC"/>
    <w:rsid w:val="0078092E"/>
    <w:rsid w:val="007E5061"/>
    <w:rsid w:val="008600B5"/>
    <w:rsid w:val="00A20574"/>
    <w:rsid w:val="00A65F05"/>
    <w:rsid w:val="00AB7F6B"/>
    <w:rsid w:val="00C71228"/>
    <w:rsid w:val="00CC44DA"/>
    <w:rsid w:val="00DC3AAE"/>
    <w:rsid w:val="00DD197B"/>
    <w:rsid w:val="00DF27BF"/>
    <w:rsid w:val="00E23B34"/>
    <w:rsid w:val="00EB173B"/>
    <w:rsid w:val="00F21B61"/>
    <w:rsid w:val="00F24F64"/>
    <w:rsid w:val="1D5869C3"/>
    <w:rsid w:val="42FC50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72AEE-5C71-48B6-A7AB-2F7B164DA6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215</Characters>
  <Lines>3</Lines>
  <Paragraphs>1</Paragraphs>
  <TotalTime>0</TotalTime>
  <ScaleCrop>false</ScaleCrop>
  <LinksUpToDate>false</LinksUpToDate>
  <CharactersWithSpaces>297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2022-05-18T03:24:00Z</dcterms:created>
  <dc:creator>qw</dc:creator>
  <cp:lastModifiedBy>len</cp:lastModifiedBy>
  <cp:lastPrinted>2022-05-18T05:35:00Z</cp:lastPrinted>
  <dcterms:modified xsi:type="dcterms:W3CDTF">2022-07-05T03:11:58Z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2FBD50071FC34A58B674875083AE2185</vt:lpwstr>
  </property>
</Properties>
</file>